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15CoP/40/2016 z 23. 8. 2016</w:t>
      </w:r>
    </w:p>
    <w:p>
      <w:r>
        <w:t>Rozsudok Krajského súdu Banská Bystrica z 23. augusta 2016, sp. zn. 15CoP/40/2016, ECLI:SK:KSBB:2016:6116201764.1</w:t>
      </w:r>
    </w:p>
    <w:p>
      <w:r>
        <w:t>Súd: Krajský súd Banská Bystrica</w:t>
      </w:r>
    </w:p>
    <w:p>
      <w:r>
        <w:t>Spisová značka: 15CoP/40/2016</w:t>
      </w:r>
    </w:p>
    <w:p>
      <w:r>
        <w:t>ECLI: ECLI:SK:KSBB:2016:6116201764.1</w:t>
      </w:r>
    </w:p>
    <w:p>
      <w:r>
        <w:t>Dátum vydania: 23. 8. 2016</w:t>
      </w:r>
    </w:p>
    <w:p>
      <w:r>
        <w:t>Forma: Rozsudok</w:t>
      </w:r>
    </w:p>
    <w:p>
      <w:r>
        <w:t>Oblasť práva: Rodinné právo</w:t>
      </w:r>
    </w:p>
    <w:p>
      <w:pPr>
        <w:pStyle w:val="Heading2"/>
      </w:pPr>
      <w:r>
        <w:t>Text rozhodnutia</w:t>
      </w:r>
    </w:p>
    <w:p>
      <w:r>
        <w:t>Súd: Krajský súd Banská Bystrica Spisová značka: 15CoP/40/2016 Identifikačné číslo súdneho spisu: 6116201764 Dátum vydania rozhodnutia: 24. 08. 2016 Meno a priezvisko sudcu, VSÚ: JUDr. Klaudia Kosková ECLI: ECLI:SK:KSBB:2016:6116201764.1 ROZSUDOK V MENE SLOVENSKEJ REPUBLIKY Krajský súd v Banskej Bystrici, v senáte zloženom z predsedníčky senátu JUDr. Klaudie Koskovej a sudcov JUDr. Jaroslava Mikulaja a JUDr. Jaroslava Galla, vo veci starostlivosti o maloletého P. F., nar. XX. XX. XXXX, bytom u matky, v konaní zastúpený kolíznym opatrovníkom, Úradom práce, sociálnych vecí a rodiny Banská Bystrica, so sídlom ČSA 7, Banská Bystrica, dieťa matky O. I., nar. XX. XX. XXXX, trvale bytom E. XXXX/X, W. W., v konaní právne zastúpená URBÁNI &amp; Partners s.r.o., Advokátska kancelária, so sídlom Skuteckého 17, Banská Bystrica a otca P.. S. F., nar. XX. XX. XXXX, trvale bytom N. XXX, O. nad O., korešpondenčná adresa: X. XXX/XX, W., o úprave styku k maloletému dieťaťu, na odvolanie matky proti rozsudku Okresného súdu Banská Bystrica zo dňa 01. 06. 2016, č. k. 36P/24/2016 - 62, takto r o z h o d o l : Rozsudok okresného súdu p o t v r d z u j e . o d ô v o d n e n i e : 1. Napadnutým rozsudkom okresný súd rozhodol tak, že: „Otec je o p r á v n e n ý stretávať sa s maloletým P. F., nar. XX. XX. XXXX každý týždeň v roku počas utorka od 15.30 hod. do 18.00 hod., každý týždeň v roku počas štvrtka od 15.30 hod. do 18.00 hod., každý párny týždeň v roku v sobotu od 09.00 hod. do 18.00 hod., každý párny týždeň v roku v nedeľu od 09.00 hod. do 18.00 hod. V stanovené dni a hodiny je matka p o v i n n á maloleté dieťa na styk s otcom pripraviť a otcovi styk s maloletým dieťaťom umožniť a otcovi maloleté dieťa odovzdať. V stanovené dni a hodiny je otec o p r á v n e n ý maloleté dieťa pred bydliskom matky prevziať a v stanovené dni a hodiny p o v i n n ý matke maloleté dieťa pred jej bydliskom odovzdať. V prevyšujúcej časti súd návrh otca z a m i e t a .“ 2. Rozhodnutie odôvodnil tým, že na základe zistených skutočností dospel k záveru, že návrh otca na úpravu styku otca s maloletým dieťaťom je dôvodný. Pri rozhodovaní zohľadnil, že maloletý je stále vo veľmi citlivom období, jeho adaptácia na domácnosť otca musí byť postupná, a preto zatiaľ neupravil prespávanie maloletého u otca v noci. Bude potrebné, aby si dieťa zvyklo na rozšírený styk s otcom a postupne, ako si dieťa na takúto úpravu styku s otcom zvykne, môžu rodičia aj na základe vlastnej dohody skúsiť, či by dieťa mohlo prespávať aj v noci u otca, aby mohol byť styk otca s maloletým upravený tak, ako to pôvodne v návrhu žiadal. Súd mal za to, že úprava styku otca s dieťaťom v rozsahu ako vyplýva z výrokovej časti rozhodnutia okresného súdu, zabezpečuje otcovi možnosť výkonu rodičovských práv a povinností tak, ako to vyplýva z ustanovení zákona a zabezpečí sa dostatok kontaktov medzi otcom a synom. O návrhu otca rozhodol s poukazom na ust. § 26 Zákona o rodine. 3. Proti rozsudku sa odvolala matka. Navrhla, aby odvolací súd rozsudok okresného súdu v napadnutej časti zmenil tak, že otec je oprávnený stretávať sa s maloletým každý týždeň v roku počas utorka od 15.30 hod. do 18.00 hod., každý týždeň v roku počas štvrtka od 15.30 hod. do 18.00 hod., každý párny týždeň v roku v sobotu od 9.00 hod. do 18.00 hod. alternatívne, aby odvolací súd rozsudok okresného súdu v napadnutej časti zrušil a vrátil súdu prvého stupňa na ďalšie konanie. Namietala, že upravený styk, čo sa týka víkendov, t. j. soboty a nedele, nie je v záujme maloletého dieťaťa, a to z toho dôvodu, že dieťa je silno citovo fixované na matku, a preto aj vzťah a stretávanie sa s otcom by malo prebiehať postupne, aby si dieťa postupne zvykalo na cudzie prostredie, už aj vzhľadom na situáciu, že otec už má novú rodinu, má malé dieťa a nebýva priamo v W. W., čo znamená, že maloleté dieťa bude cestovať s otcom v sobotu ráno, v sobotu večer, v nedeľu ráno a v nedeľu večer, každý párny týždeň. Poukázala na to, že dieťa je ešte nízkeho veku, má 2,5 roka a nenavštevuje ani škôlku. Preto zatiaľ prostredie, ktoré dôverne pozná, je prostredie, v ktorom žije spolu v matkou, v rodine matky, a preto si na nové prostredie musí postupne zvykať. S úpravou styku cez týždeň súhlasila, nakoľko otec s maloletým dieťaťom trávia tento čas v W. W. a necestujú. 4. K odvolaniu matky sa vyjadril otec maloletého dieťaťa. Rozsudok okresného súdu navrhol potvrdiť v plnom rozsahu. Má za to, že okresný súd posúdil vec objektívne a vystihuje reálny skutkový stav. Matka mu ako otcovi dlhodobo a systematicky bráni v jeho styku s ich maloletým synom. Súd s odkazom na vek maloletého pod tri roky neakceptoval návrh otca na jeho nočné prespávanie, čo otec akceptoval bez výhrad a odvolávania sa voči rozsudku. Cestovanie maloletého z miesta jeho bydliska v meste W. W. do miesta bydliska otca v W. pri N., zaberie automobilom cca 25 minút, čo je v kontexte opakovaného cestovania automobilom matky so synom a starej matky na dovolenku do Chorvátska zanedbateľný čas. Keď maloletý absolvoval opakovanú cestu na dovolenku v dĺžke niekoľko sto kilometrov do Chorvátska v trvaní cca 10 hodín, tak cestu do XX v dĺžke cca 20 km za približne 25 minút určite zvládne. Zároveň podotýka, že maloletý má veľmi rád jazdenie v autosedačke v aute, čo určite potvrdí i matka ich maloletého syna. Má za to, že odvolanie matky je jednoznačne zamerané na obmedzovanie, minimalizovanie a bránenie jeho kontaktov a stykov s ich maloletým synom. 5. K odvolaniu matky zaslal vyjadrenie aj kolízny opatrovník maloletého, ktorý odporučil rozsudok okresného súdu potvrdiť ako vecne správny. Poukázal na to, že otec sa s maloletým dieťaťom do obdobia podania návrhu na okresný súd ohľadom úpravy styku stretával cez týždeň. Maloletý netrávil svoj čas v domácnosti otca, a preto je potrebné, aby si maloletý postupne privykol na domácnosť otca. Úrad má za to, že je v záujme maloletého dieťaťa, aby sa na jeho výchove podieľal aj otec maloletého a trávil s maloletým svoj voľný čas, a tak sa upevňoval vzťah otca so synom. Je preto v záujme maloletého dieťaťa pravidelný a čo najširší styk s otcom. 6. Krajský súd, ako súd odvolací, preskúmal vec podľa § 65 a 66 CMP a bez nariadenia pojednávania podľa § 385 ods. 1 (a contrario) CSP rozsudok okresného súdu podľa § 387 ods. 1, 2 CSP potvrdil. 7.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Preskúmaním veci odvolací súd dospel k záveru, že okresný súd dostatočným spôsobom vykonal dokazovanie, prihliadol na všetko, čo počas konania vyšlo najavo, svoje rozhodnutie náležitým spôsobom odôvodnil. Odvolanie matky odvolací súd nepovažuje za dôvodné. 9. Matka maloletého dieťaťa v odvolaní neuvádza nové skutkové tvrdenia, ako tie, ktoré boli známe okresnému súdu v čase jeho rozhodovania. Je pravdivé tvrdenie matky, že stretávanie sa maloletého s otcom, by malo prebiehať postupne. Uvedený argument však okresný súd zohľadnil pri svojom rozhodovaní, čo uviedol v odôvodnení svojho rozhodnutia. Tento argument teda žiadnym spôsobom nespochybňuje rozhodnutie prvostupňového súdu, ktorý k tomuto záveru po vykonanom dokazovaní dospel tiež. V konaní bolo preukázané, že maloletý otca pozná, do obdobia podania návrhu na úpravu styku sa otec s maloletým dieťaťom stretával cez týždeň. Kolízny opatrovník a súd vykonali dostatočné šetrenia na zistenie prostredia u otca, pričom neboli konštatované žiadne závadné skutočnosti, pre čo by maloletý otca v tomto prostredí nemohol navštevovať. Aj podľa názoru odvolacieho súdu je v záujme maloletého dieťaťa, aby čo v najväčšej miere prebiehal pravidelný styk s otcom maloletého dieťaťa, a aby sa na výchove maloletého dieťaťa podieľal v čo najširšej miere. Keďže maloletý zatiaľ netrávil svoj čas v domácnosti otca, bude preto potrebné, aby otec zvolil citlivý a vhodný prístup k maloletému pri jeho návšteve v domácnosti otca, ktoré prostredie bude nové pre maloletého. Okresný súd správne rozhodol vzhľadom na vek maloletého dieťaťa, že maloletý zatiaľ nebude prespávať u otca v jeho domácom prostredí. Námietku matky ohľadom cestovania z W. W. do W., odvolací súd nepovažoval za dôvodnú, nakoľko sa nejedná o veľkú vzdialenosť (cca 25 km) čo maloletý vzhľadom na svoj vek, keď v novembri 2016 dosiahne tri roky, môže bez problémov zvládnuť. 10. Z ničoho nevyplynulo, že by dieťa po stretnutí s otcom bolo stresované a traumatizované. Nie sú teda žiadne dôvody pre čo by styk otca s maloletým nemohol prebiehať aj počas víkendov. Odvolací súd zdôrazňuje právo maloletého dieťaťa na zachovanie jeho vzťahu s oboma rodičmi, čo matka podľa jej vyjadrenia akceptuje. Je výchovnou úlohou zodpovedného rodiča viesť dieťa k úcte a rešpektu k druhému rodičovi. Preferenčný rodič má primárnu zodpovednosť správne dieťa pripraviť na stretnutie s druhým rodičom. V opačnom prípade, ak by zámerne obmedzoval právo druhého rodiča na styk s maloletým dieťaťom, mohol by naplniť dôvody vedúce súd k rozhodnutiu o pozastavení, obmedzení alebo pozbavení výkonu rodičovských práv takéhoto rodiča. 11. Podľa § 24 ods. 4 Zákona o rodine súd pri rozhodovaní o výkone rodičovských práv a povinností musí rešpektovať právo maloletého dieťaťa na zachovanie jeho vzťahu k obidvom rodičom a vždy prihliadne na záujem maloletého dieťaťa, najmä na jeho citové väzby, vývinové potreby. Taktiež súd musí dbať na to, aby bolo rešpektované právo dieťaťa na starostlivosť zo strany obidvoch rodičov, a aby bolo rešpektované právo dieťaťa na udržiavanie pravidelného rovnocenného a rovnoprávneho styku s obidvomi rodičmi (15CoP/90/2012 Krajský súd Banská Bystrica). 12. Súd musí vždy prihliadať na najlepší záujem dieťaťa, predovšetkým na jeho zdravý psychický a fyzický vývoj, a teda zabezpečenie jeho riadnej výchovy. Záujem dieťaťa však nie je možné stotožniť so subjektívnymi predstavami rodičov o realizácii svojho výchovného pôsobenia. Styk rodiča s maloletým dieťaťom má zabrániť tomu, aby maloleté dieťa neprimerane silne pociťovalo absenciu rodiča s ktorým nežije v spoločnej domácnosti, ako aj, aby rodič nestratil akýkoľvek kontakt a dosah na výchovné pôsobenie na dieťa, pokiaľ nie je tohto práva pozbavený, obmedzený alebo toto právo nemá pozastavené. 13. Pri rozhodovaní prvostupňový súd zohľadňoval všetky relevantné skutočnosti, taktiež prihliadol na najlepší záujem maloletého dieťaťa. Treba zdôrazniť, že pri výchove dieťaťa má nezastupiteľnú úlohu matka, predstavuje určitý ženský rámec správania sa, pričom pre výchovu dieťaťa je potrebný a mužský, racionálny prístup. Správne okresný súd prihliadol a zohľadnil aj vek maloletého dieťaťa, pri svojom rozhodovaní. 14. Okresný súd preto správne vyhodnotil, že treba posilniť vzájomný vzťah maloletého s otcom, a nedovoliť aby došlo k vzájomnému odcudzeniu sa. V odvolaní matka neuviedla žiadne také skutočnosti, pre ktoré by muselo dôjsť k zmene, poprípade zrušeniu rozhodnutia okresného súdu. 15. Vzhľadom na zistené skutkové okolnosti odvolací súd nepochybuje o správnosti rozhodnutia súdu prvej inštancie, pričom odvolanie matky neobsahuje žiadne skutočnosti, ktoré by vyvrátili správnosť záverov okresného súdu. Odvolací súd preto jeho rozhodnutie potvrdil. 16. O veci senát odvolacieho súdu rozhodol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SCP).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https://www.kauzis.sk/judikatura/r/ECLI:SK:KSBB:2016:6116201764.1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