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14Co/818/2015 z 26. 9. 2016</w:t>
      </w:r>
    </w:p>
    <w:p>
      <w:r>
        <w:t>Uznesenie Krajského súdu Banská Bystrica z 26. septembra 2016, sp. zn. 14Co/818/2015, ECLI:SK:KSBB:2016:6414208820.2</w:t>
      </w:r>
    </w:p>
    <w:p>
      <w:r>
        <w:t>Súd: Krajský súd Banská Bystrica</w:t>
      </w:r>
    </w:p>
    <w:p>
      <w:r>
        <w:t>Spisová značka: 14Co/818/2015</w:t>
      </w:r>
    </w:p>
    <w:p>
      <w:r>
        <w:t>ECLI: ECLI:SK:KSBB:2016:6414208820.2</w:t>
      </w:r>
    </w:p>
    <w:p>
      <w:r>
        <w:t>Dátum vydania: 26. 9. 2016</w:t>
      </w:r>
    </w:p>
    <w:p>
      <w:r>
        <w:t>Forma: Uznesenie</w:t>
      </w:r>
    </w:p>
    <w:p>
      <w:pPr>
        <w:pStyle w:val="Heading2"/>
      </w:pPr>
      <w:r>
        <w:t>Text rozhodnutia</w:t>
      </w:r>
    </w:p>
    <w:p>
      <w:r>
        <w:t>Súd: Krajský súd Banská Bystrica Spisová značka: 14Co/818/2015 Identifikačné číslo súdneho spisu: 6414208820 Dátum vydania rozhodnutia: 27. 09. 2016 Meno a priezvisko sudcu, VSÚ: JUDr. Peter Priehoda ECLI: ECLI:SK:KSBB:2016:6414208820.2 Uznesenie Krajský súd v Banskej Bystrici v senáte zloženom z predsedu senátu JUDr. Petra Priehodu a členov JUDr. Márie Podhorovej a JUDr. Anny Snopčokovej, v právnej veci žalobcu: Z. E., nar. XX. XX. XXXX, bytom E. XXX/XX, XXX XX E. G., zast. Advokátska kancelária JUDr. Peter Rybár, s.r.o., so sídlom Kuzmányho 29, 040 01 Košice, IČO: 47 234 466, proti žalovanému: POHOTOVOSŤ, s.r.o., so sídlom Pribinova 25, Bratislava, IČO: 35 807 598, o zaplatenie 900,- Eur s príslušenstvom, o odvolaní žalovaného proti uzneseniu Okresného súdu Žiar nad Hronom zo dňa 04. 08. 2015 číslo konania 7C/45/2014 - 61, takto r o z h o d o l : P o t v r d z u j e uznesenie súdu prvej inštancie. o d ô v o d n e n i e : 1. Napadnutým uznesením súd prvej inštancie uložil žalovanému uložil povinnosť zaplatiť na účet okresného súdu súdny poplatok za návrh vo výške 54,- Eur podľa položky 1 písm. a/ Sadzobníka súdnych poplatkov ákona č. 71/1992 Zb. s poukazom na ustanovenie § 2 ods. 2 Zákona o súdnych poplatkoch č. 71/1992 Zb. 2. Proti uzneseniu súdu prvej inštancie podal odvolanie žalovaný. Žiadal uznesenie súdu prvej inštancie zrušiť. V dôvodoch odvolania poukazoval na to, že vo veci samej bolo zo strany žalovaného podané odvolanie, preto rozhodnutie o vyrubení súdneho poplatku v danom prípade je predčasné. Okrem toho poukazoval na to, že na strane žalobcu neprichádza do úvahy oslobodenie od súdneho poplatku podľa ustanovenia § 4 ods. 2 písm. za/ zákona č. 71/1992 Zb., pretože v prípade uplatneného bezdôvodného obohatenia sa uvedené zákonné ustanovenie na žalobcu nemôže vzťahovať, a preto on je poplatníkom návrhu na zaplatenie súdneho poplatku. Žiadal preto rozhodnúť v zmysle podaného odvolania. 3. Krajský súd, ako súd odvolací (§ 34 Zákona č. 160/2015 Z. z. Civilného sporového poriadku, ďalej len „CSP“), preskúmal uznesenie súdu prvej inštancie v rozsahu danom ustanovením § 379 a § 380 ods. 1 CSP, bez nariadenia pojednávania podľa ustanovenia § 385 ods. 1 CSP a toto v zmysle § 387 ods. 1, 2 CSP potvrdil. 4. Krajský súd poznamenáva, že od 01. 07. 2016 nadobudol účinnosť nový procesný predpis, a to Zákon č. 160/2015 Z. z. Civilný sporový poriadok, ktorý nahradil Zákon č. 99/1963 Zb. Občiansky súdny poriadok. Do ustanovení § 470 ods. 1, 2 CSP boli zakomponované prechodné ustanovenia, podľa ktorých, ak nie je ustanovené inak, platí tento zákon aj na konanie začaté predo dňom nadobudnutia jeho účinnosti. Právne účinky úkonov, ktoré v konaní nastali predo dňom nadobudnutia účinnosti tohto zákona, zostávajú zachované. 5. Vzhľadom na uvedené musel krajský súd skúmať, či v danom prípade na základe podaného odvolania žalovaného proti uzneseniu súdu prvej inštancie môže za použitia nového procesného predpisu preskúmať napadnuté uznesenie súdu prvej inštancie. 6. V zmysle ustanovenia § 357 CSP odvolanie je prípustné proti uzneseniu súdu prvej inštancie len v prípadoch tam uvedených pod písm. a/ až o/ daného zákonného ustanovenia. Nová právna úprava zaviedla zásadnú zmenu týkajúcu sa prípustnosti odvolania voči uzneseniam súdov prvej inštancie, kde je prípustné odvolanie len vtedy, keď to zákon pripúšťa. Formou taxatívneho výpočtu sa ustanovil okruh uznesení súdov prvej inštancie, proti ktorým je odvolanie prípustné. Proti akémukoľvek inému uzneseniu odvolanie prípustné nie je. 7. Uznesenie, ktorým súd rozhoduje o poplatkovej povinnosti, nie je uznesením, proti ktorému zákon v § 357 CSP pripúšťa opravný prostriedok. Konanie v danej veci však začalo za účinnosti zákona č. 99/1963 Zb. (O. s. p.). Podľa tohto právneho predpisu bolo vydané aj uznesenie o poplatkovej povinnosti, proti ktorému Občiansky súdny poriadok pripúšťal opravný prostriedok a tento bol zo strany žalovaného aj za účinnosti tohto právneho predpisu podaný. 8. V danej konkrétnej veci preto krajský súd o podanom odvolaní mohol rozhodnúť s ohľadom na ustanovenie § 470 ods. 4 CSP, podľa ktorého konanie začaté do 30. 06. 2016 na vecne, miestne, kauzálne a funkčne príslušnom súde podľa predpisov účinných do 30. 06. 2016 dokončí súd, na ktorom sa konanie začalo. Keďže je nesporné, že konanie na odvolacom súde začalo ešte podľa ustanovení zákona č. 99/1963 Zb. a napadnuté uznesenie by už nemohlo byť preskúmané procesným postupom podľa zákona č. 160/2015 Z. z. (CSP), tak krajský súd, ako súd odvolací, musel dokončiť uvedené konanie vzhľadom na § 470 ods. 4 CSP v spojení aj s čl. 2 ods. 1, 2 a čl. 3 ods. 1 základných princípov zákona č. 160/2015 Z. z. v záujme zachovania právnej istoty, keď u strán sporu je legitímne očakávanie, že o podanom odvolaní zo strany žalovaného bude rozhodnuté podľa práva platného v čase vydaného rozhodnutia a podaného odvolania proti rozsudku súdu prvej inštancie. 9. Na základe vyššie uvedeného preto krajský súd preskúmal uznesenie súdu prvej inštancie na základe odvolania žalovaného a po preskúmaní veci dospel k záveru, že rozhodnutie súdu prvej inštancie je správne. 10. Z dôvodov uznesenie vyplýva, že tento vyrubil súdny poplatok žalovanému podľa položky č. 1 písm. a/ Sadzobníka súdnych poplatkov, ktorý je prílohou zákona č. 71/1992 Z. z. s odkazom na § 2 ods. 2 citovaného zákona. 11. Podľa ustanovenia 2 ods. 2 zákona č. 71/1992 Zb., ak je poplatník od poplatku oslobodený a súd jeho návrhu vyhovel, zaplatí podľa výsledku konania poplatok a jeho pomernú časť odporca, ak nie je tiež od poplatku oslobodený. Túto povinnosť však odporca nemá v konaní o rozvode manželstva, o neplatnosti manželstva, o určení, či tu manželstvo je alebo nie je, ak súd tak rozhodne alebo ak uloží náhradu trov konania poplatníkovi. 12. V súvislosti s uvedeným zákonným ustanovením namietal žalovaný, že mu nevznikla poplatková povinnosť, lebo na žalobcu na nevzťahuje oslobodenie od súdneho poplatku podľa ustanovenia § 4 ods. 2 písm. za/, podľa ktorého je od poplatkov oslobodený spotrebiteľ domáhajúci sa ochrany svojich práv podľa osobitného predpisu, pričom v danej veci žalobca uplatňoval bezdôvodné obohatenie. V takomto prípade potom neprichádza do úvahy oslobodenie od súdneho poplatku na strane žalobcu. 13. Takýmto osobitným predpisom je aj Zákon č. 250/2007 Z. z. o ochrane spotrebiteľa. Podľa § 3 ods. 5 citovaného zákona proti porušeniu práv a povinností ustanovených zákonom s cieľom ochrany spotrebiteľa môže sa spotrebiteľ proti porušiteľovi na súde domáhať ochrany svojho práva. 14. Vo veci samej síce žalobca uplatňuje nárok na vydanie bezdôvodného obohatenia, pričom však tento nárok vychádza z toho, že zo strany žalovaného pri uzatváraní úverovej zmluvy došlo k porušeniu predpisov na ochranu spotrebiteľa a v dôsledku tohto porušenia prichádza do úvahy bezdôvodné obohatenie. V konaní vo veci samej sa tak musí vyriešiť základná otázka, či zo strany žalovaného vo vzťahu k žalobcovi boli porušené právne predpisy smerujúce k ochrane spotrebiteľa a či v dôsledku porušenia uvedených predpisov prichádza do úvahy jeho ochrana, na základe ktorej sa môže domáhať vydania bezdôvodného obohatenia. V danom prípade sa aj tak stalo, keď odvolací súd vo veci pod sp. zn. 14Co/817/2015 potvrdil rozsudok súdu prvej inštancie, ktorým zaviazal žalovaného na vydanie bezdôvodného obohatenia žalobcovi. V danom konaní bol žalobca úspešný a keďže prichádzalo u neho oslobodenie od súdneho poplatku podľa ustanovenia § 4 ods. 2 písm. za/ zákona č. 71/1992 Zb., tak správne súd prvej inštancie rozhodol v zmysle § 2 ods. 2 zákona č. 71/1992 Zb. o uložení poplatkovej povinnosti žalovanému. 15. Na základe uvedených okolností nepovažoval krajský súd, ako súd odvolací, odvolanie žalovaného za dôvodné, a preto uznesenie súdu prvej inštancie podľa ustanovenia § 387 ods. 1, 2 CSP považoval za vecne správne a potvrdil ho. 16. Rozhodnutie senátu krajského súdu bolo prijaté pomerom hlasov 3 : 0.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https://www.kauzis.sk/judikatura/r/ECLI:SK:KSBB:2016:6414208820.2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