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17CoE/79/2016 z 28. 7. 2016</w:t>
      </w:r>
    </w:p>
    <w:p>
      <w:r>
        <w:t>Uznesenie Krajského súdu Banská Bystrica z 28. júla 2016, sp. zn. 17CoE/79/2016, ECLI:SK:KSBB:2016:6615210985.1</w:t>
      </w:r>
    </w:p>
    <w:p>
      <w:r>
        <w:t>Súd: Krajský súd Banská Bystrica</w:t>
      </w:r>
    </w:p>
    <w:p>
      <w:r>
        <w:t>Spisová značka: 17CoE/79/2016</w:t>
      </w:r>
    </w:p>
    <w:p>
      <w:r>
        <w:t>ECLI: ECLI:SK:KSBB:2016:6615210985.1</w:t>
      </w:r>
    </w:p>
    <w:p>
      <w:r>
        <w:t>Dátum vydania: 28. 7. 2016</w:t>
      </w:r>
    </w:p>
    <w:p>
      <w:r>
        <w:t>Forma: Uznesenie</w:t>
      </w:r>
    </w:p>
    <w:p>
      <w:r>
        <w:t>Oblasť práva: Občianske právo</w:t>
      </w:r>
    </w:p>
    <w:p>
      <w:pPr>
        <w:pStyle w:val="Heading2"/>
      </w:pPr>
      <w:r>
        <w:t>Text rozhodnutia</w:t>
      </w:r>
    </w:p>
    <w:p>
      <w:r>
        <w:t>Súd: Krajský súd Banská Bystrica Spisová značka: 17CoE/79/2016 Identifikačné číslo súdneho spisu: 6615210985 Dátum vydania rozhodnutia: 29. 07. 2016 Meno a priezvisko sudcu, VSÚ: Mgr. Dušan Ďurian ECLI: ECLI:SK:KSBB:2016:6615210985.1 Uznesenie Krajský súd v Banskej Bystrici, ako súd odvolací, v senáte zloženom z predsedu senátu Mgr. Dušana Ďuriana a sudkýň JUDr. Zity Nagypálovej a JUDr. Renáty Deákovej, ako členiek senátu, v exekučnej veci oprávneného BENCONT INVESTMENTS, s.r.o., IČO: 36432105, so sídlom v Bratislave, Vajnorská č. 100/A, zastúpeného JUDr. Veronikou Kubrikovou, PhD., advokátkou so sídlom v Bratislave, Martinčekova č. 13, proti povinnému: 1/ N. R., nar. XX.XX.XXXX, bytom v V. P., č. XXX, a 2/ O. A., nar. XX.XX.XXXX, bytom v V. P., č. XXX, vedenej pod sp. zn. EX 8117/15, súdnym exekútorom Mgr. Janou Vrličovou, Exekútorský úrad so sídlom v Bratislave, Vajnorská č. 100/A, pre vymoženie pohľadávky oprávneného v sume 3.578,48 € s príslušenstvom, o odvolaní oprávneného proti uzneseniu Okresného súdu Lučenec č.k. 5Er/615/2015-9 zo dňa 29.07.2015, ako súdu prvej inštancie, takto r o z h o d o l : Uznesenie súdu prvej inštancie p o t v r d z u j e. o d ô v o d n e n i e : 1. Napadnutým uznesením súd prvej inštancie zamietol žiadosť súdneho exekútora o udelenie poverenia na vykonanie exekúcie podľa § 44 ods. 2 Exekučného poriadku; v odôvodnení uznesenia súd prvej inštancie uviedol, že exekučné konanie je vedené na základe exekučného titulu, ktorým je konkrétny rozhodcovský rozsudok Stáleho rozhodcovského súdu zriadeného pri Slovenskej bankovej asociácii so sídlom v Bratislave; exekučný titul bol vydaný rozhodcovským súdom, ktorý vyvodil svoju právomoc z rozhodcovskej doložky, ktorá bola súčasťou zmluvy o úvere ako aj všeobecných obchodných podmienok k zmluve o úvere uzavretej medzi právnym predchodcom oprávneného a povinným; súd prvej inštancie dospel k záveru, že predmetná rozhodcovská doložka nebola individuálne dojednaná a predstavuje neprijateľnú zmluvnú podmienku v spotrebiteľskej zmluve; právomoc rozhodcovského súdu tak nebola založená na základe platnej rozhodcovskej doložky a rozhodcovský rozsudok vydaný v takomto konaní nemôže byť riadnym exekučným titulom na vykonanie exekúcie, preto ho súd prvej inštancie považoval za materiálne nevykonateľný a žiadosť súdneho exekútora o udelenie poverenia na vykonanie exekúcie zamietol. 2. Proti uzneseniu súdu prvej inštancie podal oprávnený prostredníctvom svojej právnej zástupkyne včas odvolanie. Ťažiskovo namietal, že napadnuté rozhodnutie vychádza z nesprávneho právneho posúdenia veci a z nesprávne zisteného skutkového stavu veci. Vyčítal súdu prvého stupňa, že (1) prekročil zákonné limity pre skúmanie žiadosti o udelenie poverenia podľa § 44 ods. 2 Exekučného poriadku skúmaním iných listín ako uvedených v tomto ustanovení; (2) prekročil zákonné limity pre skúmanie rozhodcovskej doložky, ktorú je oprávnený skúmať len rozhodcovský súd a nie exekučný súd, čím došlo ku konaniu v rozpore s prekážkou právoplatne rozhodnutej veci (res iudicata); (3) nesprávnou aplikáciou právnych predpisov vylúčil možnosť riešiť spor v rozhodcovskom konaní na základe rozhodcovskej doložky, ktorú bol jeho právny predchodca (banka) zo zákona povinný ponúknuť povinnému a nesprávne aplikoval ustanovenia Občianskeho zákonníka; (4) nesprávnou aplikáciou ustanovenia § 53 ods. 4 Občianskeho zákonníka a porušením § 153 ods. 1 Občianskeho súdneho poriadku absentujú akékoľvek dôkazy pre právne závery uvedené v napadnutom rozhodnutí ako aj vysvetlenie značnej nerovnováhy v právach a povinnostiach ku škode povinného ako spotrebiteľa; (5) konštruoval nový skutkový stav bez jeho účasti a bez možnosti vyjadriť sa k vykonaným dôkazom a novému skutkovému stavu; (6) nedôvodne aplikoval sekundárne právo Európskej únie v horizontálnych vzťahoch; (7) porušil princíp právnej istoty a jeho legitímnych očakávaní vzhľadom na rozhodnutia iných exekučných súdov a skutočnosť, že v exekučnom konaní nie je právne významné, že v základnom konaní mal povinný postavenie spotrebiteľa; (8) neprimeraným zvýhodňovaním povinného na základe jeho postavenia porušil rovnosť účastníkov exekučného konania; (9) porušil zákaz retroaktivity, pretože aplikoval ustanovenia Občianskeho zákonníka o spotrebiteľských zmluvách, ktoré neboli účinné v čase uzavretia zmluvy o úvere. Domáhal sa zrušenia napadnutého uznesenia a vrátenia veci súdu prvej inštancie na ďalšie konanie. 3. Povinný sa k odvolaniu oprávneného nevyjadril. 4. Konanie v prejednávanej veci začalo pred 30.06.2016; dňa 01.07.2016 nadobudol účinnosť zákon č. 160/2015 Z. z. Civilný sporový poriadok (ďalej len „C.s.p.“); podľa § 470 ods. 1 C.s.p., ak nie je ustanovené inak, platí tento zákon aj na konania začaté predo dňom nadobudnutia jeho účinnosti; podľa § 470 ods. 2 prvá veta C.s.p., právne účinky úkonov, ktoré v konaní nastali predo dňom nadobudnutia účinnosti tohto zákona, zostávajú zachované; podľa § 9a ods. 1 Exekučného poriadku, ak to povaha veci nevylučuje, v konaní podľa tohto zákona sa primerane použijú ustanovenia Civilného sporového poriadku; podľa § 9b ods. 5 Exekučného poriadku, v konaní podľa tohto zákona rozhoduje súd uznesením. 5. Krajský súd, funkčne príslušný na rozhodnutie o odvolaní oprávneného podľa § 34 C.s.p., preskúmal vec bez potreby nariadenia odvolacieho pojednávania podľa § 385 ods. 1 C.s.p. len v rozsahu odvolania oprávneného podľa § 379 C.s.p. a z dôvodov vymedzených v odvolaní oprávneného podľa § 380 ods. 1 C.s.p. a uznesenie súdu prvej inštancie podľa § 387 ods. 1 a 2 C.s.p. ako vecne správne potvrdil. 5.1 Podľa § 387 ods. 1 C.s.p., odvolací súd rozhodnutie súdu prvej inštancie potvrdí, ak je vo výroku vecne správne. 5.2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Odvolací súd preskúmal všetky podstatné odvolacie námietky oprávneného, ako aj predchádzajúce konanie spolu s napadnutým uznesením súdu prvej inštancie a udáva, že sa v plnom rozsahu sa stotožňuje so skutkovými a právnymi závermi súdu prvej inštancie, osvojuje si dôvody napadnutého uznesenia súdu prvej inštancie a v zmysle § 387 ods. 1 a 2 C.s.p. na ne v celom rozsahu poukazuje. Na zdôraznenie správnosti napadnutého uznesenia, reagujúc na odvolacie dôvody oprávneného, odvolací súd uvádza, že súd prvej inštancie dospel k správnym skutkovým zisteniam, na ktoré aplikoval správne ustanovenie právneho predpisu a súčasne vec správne právne posúdil. Záver súdu prvej inštancie o neplatnosti rozhodcovskej doložky v zmluve o úvere ako aj vo všeobecných obchodných podmienkach považuje aj odvolací súd v celom rozsahu za správny. Z dôvodu, že odvolací súd je rozsahom a dôvodmi odvolania oprávneného viazaný (§ 380 ods. 1 C.s.p.), pri posudzovaní veci sa zaoberal len námietkami oprávneného uvedenými v odvolaní a procesným postupom súdu prvej inštancie, ktorý predchádzal vydaniu napadnutého uznesenia z hľadiska, či v konaní došlo k vadám, ktoré sa týkajú procesných podmienok (§ 380 ods. 2 C.s.p.). 7. Odvolací súd považuje za potrebné zdôrazniť, že po doručení žiadosti súdneho exekútora o udelenie poverenia na vykonanie exekúcie na základe rozhodcovského rozsudku pristúpil súd prvej inštancie ako exekučný súd správne k riešeniu otázky, či rozhodcovské konanie prebehlo na základe platne uzavretej rozhodcovskej zmluvy (rozhodcovskej doložky). Súdna prax dospela k ustálenému záveru, že pokiaľ oprávnený v návrhu na vykonanie exekúcie označí za exekučný titul rozhodcovský rozsudok, je exekučný súd nielen oprávnený, ale aj povinný už v tomto štádiu konania z vlastnej iniciatívy riešiť otázku, či právomoc rozhodcovského súdu bola založená platne uzavretou rozhodcovskou zmluvou (rozhodcovskou doložkou) ako podmienku materiálnej vykonateľnosti exekučného titulu, keď týmto postupom nedochádza k preskúmaniu vecnej správnosti predloženého exekučného titulu (rozhodcovského rozsudku), ale len k posúdeniu, či predložený exekučný titul je v súlade so zákonom; ak exekučný súd zistí, že právomoc rozhodcovského súdu bola založená na základe neplatnej rozhodcovskej zmluvy (rozhodcovskej doložky), je povinný z toho vyvodiť všetky právne dôsledky tak, aby zmluvná strana (spotrebiteľ) nebola neplatnou rozhodcovskou zmluvou (rozhodcovskou doložkou) viazaná, t.j. exekučný súd je povinný žiadosť súdneho exekútora o udelenie poverenia zamietnuť (porovnaj napríklad uznesenia Najvyššieho súdu Slovenskej republiky sp. zn. 3Cdo/146/2011 zo dňa 13.10.2011 uverejnené v Zbierke stanovísk najvyššieho súdu a rozhodnutí súdov Slovenskej republiky pod č. R 46/2012, sp. zn. 3MCdo/11/2010 zo dňa 26.09.2011 uverejnené v Zbierke stanovísk najvyššieho súdu a rozhodnutí súdov Slovenskej republiky pod č. R 47/2012, sp. zn. 6Cdo/105/2011 zo dňa 10.10.2012 uverejnené v Zbierke stanovísk najvyššieho súdu a rozhodnutí súdov Slovenskej republiky pod č. R 66/2013 a sp. zn. 5Cdo/230/2011 zo dňa 18.09.2012 uverejnené v Zbierke stanovísk najvyššieho súdu a rozhodnutí súdov Slovenskej republiky pod č. R 68/2013, ale aj uznesenia Najvyššieho súdu Slovenskej republiky sp. zn. 1MCdo/15/2012 zo dňa 22.05.2013, sp. zn. 2Cdo/239/2012 zo dňa 30.04.2013, sp. zn. 4Cdo/88/2013 zo dňa 24.10.2013, sp. zn. 5MCdo/25/2012 zo dňa 12.06.2013, sp. zn. 7Cdo/235/2012 zo dňa 12.06.2013 a mnohé iné; pozri aj uznesenia Ústavného súdu Slovenskej republiky sp. zn. I.ÚS/381/2012 zo dňa 22.08.2012, sp. zn. II.ÚS/545/2010 zo dňa 09.12.2010 a sp. zn. IV.ÚS/60/2011 zo dňa 03.03.2011 ako aj uznesenie Súdneho dvora Európskej únie vo veci zn. C-76/2010 Pohotovosť, s.r.o. proti S. Q. zo dňa 16.11.2010). Od tohto záveru nie je žiadny dôvod odkloniť sa ani v prejednávanej veci. 8. Z obsahu spisu odvolací súd v zhode so súdom prvej inštancie zistil, že súdny exekútor požiadal súd prvej inštancie ako exekučný súd o udelenie poverenia na vykonanie exekúcie v prospech oprávneného proti povinnému na podklade exekučného titulu, ktorým je rozhodcovský rozsudok; rozhodcovská doložka, ktorá mala založiť právomoc rozhodcovského súdu na vydanie predmetného exekučného titulu, bola súčasťou zmluvy o úvere ako aj všeobecných obchodných podmienok k zmluve o úvere uzavretej medzi právnym predchodcom oprávneného a povinným. Odvolací súd sa stotožňuje so záverom súdu prvej inštancie o neplatnosti spornej rozhodcovskej doložky ako neprijateľnej zmluvnej podmienky v spotrebiteľskej zmluve, pretože spôsobuje značnú nerovnováhu medzi právami a povinnosťami zmluvných strán v neprospech povinného ako spotrebiteľa; táto podmienka ako súčasť vopred pripraveného textu zmluvy o úvere ako aj vopred pripravených všeobecných obchodných podmienok nebola s povinným ako spotrebiteľom individuálne dojednaná a povinný nemal reálnu možnosť jej obsah ovplyvniť, resp. jej aplikáciu vylúčiť; k záveru o neplatnosti rozhodcovskej doložky vo všeobecných obchodných podmienkach dospela aj súdna prax (porovnaj uznesenie Najvyššieho súdu Slovenskej republiky sp. zn. 2Cdo/245/2010 zo dňa 30.11.2011, uznesenie Ústavného súdu Slovenskej republiky sp. zn. I.ÚS/258/2015 zo dňa 10.06.2015 alebo nález Ústavného súdu Českej republiky sp. zn. I.ÚS/3512/2011 zo dňa 11.11.2013); dojednanie zmluvných strán o právomoci rozhodcovského súdu by malo charakter individuálnej zmluvnej podmienky vtedy, ak by oprávnený predložil povinnému návrh na uzavretie rozhodcovskej doložky v takej podobe, aby z neho bolo dostatočne zrejmé, že povinný mal možnosť voľby prijať alebo neprijať návrh na riešenie sporov v rozhodcovskom konaní a že povinnému boli poskytnuté jasné a zrozumiteľné informácie, čo znamená riešenie sporov v rozhodcovskom konaní; ak má byť rozhodcovská doložka uzavretá so spotrebiteľom akceptovaná ako prejav zmluvnej autonómie, musí byť výsledkom slobodnej vôle oboch zmluvných strán; v danom prípade zo zmluvy o úvere ani zo všeobecných obchodných podmienok nevyplýva, že povinný ako spotrebiteľ mal reálnu možnosť obsah predloženej formulárovej rozhodcovskej doložky ovplyvniť (napr. modifikovať predmet rozhodcovského konania), resp. niektoré zo zmluvných dojednaní vylúčiť; následne veriteľ podaním návrhu na začatie konania na rozhodcovský súd uskutočnil úkon predpokladaný v samotnej rozhodcovskej doložke; po tomto úkone už povinný nemal faktickú možnosť podať návrh na začatie konania pred všeobecným súdom a musel sa podrobiť rozhodcovskému konaniu. Neobstojí argumentácia oprávneného, že bolo zákonnou povinnosťou jeho právneho predchodcu (banky) poskytnúť povinnému neodvolateľný návrh na uzavretie rozhodcovskej doložky, pretože táto povinnosť súčasne banku nezbavovala povinnosti rešpektovať osobitné ustanovenia právnych predpisov na úseku ochrany spotrebiteľa. Nakoľko právomoc rozhodcovského súdu bola založená na absolútne neplatnom zmluvnom dojednaní, rozhodcovský rozsudok bol ako celok vydaný v rozpore so zákonom a nemôže byť spôsobilým exekučným titulom, pretože nie je materiálne vykonateľný a tento nedostatok bráni vo vykonaní exekúcie. Súd prvej inštancie žiadosť súdneho exekútora o udelenie poverenia na vykonanie exekúcie správne zamietol. 8.1 Pokiaľ oprávnený osobitne namietal, že sa nemal možnosť vyjadriť k novému skutkovému stavu, pretože súd prvého stupňa mu neumožnil vyjadriť sa k možnosti posúdenia rozhodcovskej doložky ako neprijateľnej zmluvnej podmienky, čím malo dôjsť aj k porušeniu rovnosti účastníkov exekučného konania, odvolací súd udáva, že je mu známe rozhodnutie Ústavného súdu Slovenskej republiky sp. zn. II.ÚS/499/2012 zo dňa 10.07.2013, v posudzovanej veci však podľa názoru odvolacieho súdu uvedený postup súdu prvého stupňa neukrátil oprávneného o možnosť vyjadriť sa, pretože v zmysle zjednocujúceho uznesenia Ústavného súdu Slovenskej republiky sp. zn. PLz.ÚS/1/2014 zo dňa 07.05.2014 pre ústavnú konformnosť konania ako celku postačuje, ak je oprávnenému možnosť vyjadriť sa reálne poskytnutá v odvolacom konaní. 9. Na základe uvedeného odvolací súd uznesenie súdu prvej inštancie podľa § 387 ods. 1 a 2 C.s.p. ako vecne správne potvrdil. 10. Toto rozhodnutie prijal senát odvolacieho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https://www.kauzis.sk/judikatura/r/ECLI:SK:KSBB:2016:6615210985.1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