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12CoE/81/2016 z 27. 7. 2016</w:t>
      </w:r>
    </w:p>
    <w:p>
      <w:r>
        <w:t>Uznesenie Krajského súdu Banská Bystrica z 27. júla 2016, sp. zn. 12CoE/81/2016, ECLI:SK:KSBB:2016:6706211981.2</w:t>
      </w:r>
    </w:p>
    <w:p>
      <w:r>
        <w:t>Súd: Krajský súd Banská Bystrica</w:t>
      </w:r>
    </w:p>
    <w:p>
      <w:r>
        <w:t>Spisová značka: 12CoE/81/2016</w:t>
      </w:r>
    </w:p>
    <w:p>
      <w:r>
        <w:t>ECLI: ECLI:SK:KSBB:2016:6706211981.2</w:t>
      </w:r>
    </w:p>
    <w:p>
      <w:r>
        <w:t>Dátum vydania: 27. 7. 2016</w:t>
      </w:r>
    </w:p>
    <w:p>
      <w:r>
        <w:t>Forma: Uznesenie</w:t>
      </w:r>
    </w:p>
    <w:p>
      <w:r>
        <w:t>Oblasť práva: Občianske právo</w:t>
      </w:r>
    </w:p>
    <w:p>
      <w:pPr>
        <w:pStyle w:val="Heading2"/>
      </w:pPr>
      <w:r>
        <w:t>Text rozhodnutia</w:t>
      </w:r>
    </w:p>
    <w:p>
      <w:r>
        <w:t>Súd: Krajský súd Banská Bystrica Spisová značka: 12CoE/81/2016 Identifikačné číslo súdneho spisu: 6706211981 Dátum vydania rozhodnutia: 28. 07. 2016 Meno a priezvisko sudcu, VSÚ: Mgr. Katarína Katková ECLI: ECLI:SK:KSBB:2016:6706211981.2 Uznesenie Krajský súd v Banskej Bystrici, v senáte zloženom z predsedníčky senátu Mgr. Kataríny Katkovej a členov senátu JUDr. Ing. Jána Gandžalu, PhD. a JUDr. Jany Haluškovej, v exekučnej veci oprávneného POHOTOVOSŤ, s.r.o., so sídlom Pribinova 25, 811 09 Bratislava, IČO: 35 807 598, právne zastúpeného Advokátskou kanceláriou Fridrich Paľko, s.r.o. so sídlom Grösslingova 4, 811 09 Bratislava, IČO: 36 864 421, za ktorú koná advokát a konateľ doc. JUDr. Branislav Fridrich, PhD., proti povinnej W. M., nar. XX. XX. XXXX, bytom R. O. XXXX/XX, XXX XX K., vedenej súdnou exekútorkou JUDr. Janou Debnárovou, Exekútorský úrad so sídlom T. Vansovej 2, 984 01 Lučenec, pôvodne pod sp. zn. EX 1014/2006, o vymoženie 460,07 Eur s príslušenstvom, o odvolaní oprávneného proti uzneseniu Okresného súdu Zvolen č. k. 11Er/5174/2006-75 zo dňa 11. 03. 2015, takto r o z h o d o l : Návrhy oprávneného na prerušenie konania z a m i e t a. Uznesenie okresného súdu p o t v r d z u j e . o d ô v o d n e n i e : 1. Okresný súd Zvolen ako exekučný súd (ďalej aj „súd prvej inštancie“, resp. „prvoinštančný súd“, event. „exekučný súd“) uznesením zo dňa 11. 03. 2015 exekúciu zastavil podľa § 57 ods. 1 písm. a) zákona č. 233/1995 Z.z. súdnych exekútoroch a exekučnej činnosti (Exekučný poriadok) a o zmene a doplnení ďalších zákonov v znení neskorších predpisov (ďalej len „Exekučný poriadok“) (prvý výrok), zamietol návrh oprávneného na zmenu súdneho exekútora (druhý výrok) a a oprávnenému uložil povinnosť nahradiť súdnej exekútorke trovy exekúcie v sume 64,80 Eur do troch dní od právoplatnosti uznesenia podľa § 203 ods. 1 Exekučného poriadku (tretí výrok). Z odôvodnenia uznesenia vyplýva, že exekučné konanie je vedené na základe exekučného titulu - rozhodcovského rozsudku Stáleho rozhodcovského súdu pri Slovenskej rozhodcovskej, a.s., sp. zn. SR 3677/06 zo dňa 16. 08. 2006. Rozhodcovský rozsudok bol vydaný na základe zmluvy o úvere uzavretej medzi oprávneným a povinnou dňa 31. 03. 2006. Exekučný súd tento zmluvný vzťah posúdil ako vzťah spotrebiteľský. Exekučný súd ďalej konštatoval, že rozhodcovská doložka nebola dojednaná individuálne. Povinná nemala možnosť ovplyvniť obsah všeobecných obchodných podmienok, ktorých súčasťou bola aj rozhodcovská doložka. Predmetná rozhodcovská doložka núti spotrebiteľa nedovolateľne sa podrobiť rozhodcovskému konaniu a znemožňuje voľbu spotrebiteľa dosiahnuť rozhodovanie sporu pred štátnym súdom. Súd prvej inštancie vyhodnotil takéto dojednanie rozhodcovskej doložky ako neprijateľnú zmluvnú podmienku, ktorá je v zmysle § 53 ods. 5 Občianskeho zákonníka neplatná. Prvoinštančný súd na základe vyššie uvedeného dospel k záveru, že rozhodcovská doložka, z ktorej rozhodcovský súd vyvodil svoju právomoc rozhodnúť, nebola platne dojednaná. Rozhodcovský rozsudok preto nikdy nenadobudol formálnu vykonateľnosť, a nie je preto spôsobilým exekučným titulom. Súd na základe uvedeného exekúciu v zmysle § 57 ods. 1 písm. a) exekučného poriadku zastavil. 2. Proti uvedenému uzneseniu exekučného súdu podal oprávnený prostredníctvom právneho zástupcu v zákonnej lehote odvolanie podľa § 205 ods. 2 písm. a), b), f) Občianskeho súdneho poriadku (ďalej aj „O.s.p.”) a § 221 ods. 1 písm. e), d) O.s.p. Oprávený vytýkal exekučnému súdu, že mu odňal možnosť konať pred súdom, pretože neumožnil účastníkom exekučného konania (osobitne oprávnenému) viesť kontradiktórne konanie. Pokiaľ by exekučný súd založil svoje rozhodnutie na aplikácii smernice Rady 93/13/EHS z 05. 04. 1993 o nekalých podmienkach v spotrebiteľských zmluvách, musela byť táto aplikácia založená na správnej interpretácii, ktorá neodporuje interpretácii uskutočnenej Súdnym dvorom Európskej únie. Poukázal na rozsudok Súdneho dvora EÚ sp. zn. C-472/11 zo dňa 21.02.2013 a v súvislosti s ním na to, že uplatnenie Smernice 93/13/ES sa musí uskutočňovať prostredníctvom „spravodlivého“ konania, čo znamená dôsledné uplatňovanie záruky kontradiktórnosti tak v základnom, ako aj v exekučnom konaní, všetko v zmysle článku 47 Charty základných práv Európskej únie. 3. Podľa jeho názoru došlo činnosťou exekučného súdu ústavne neakceptovateľnému porušeniu jeho práv, pretože nemal možnosť vyjadriť sa k neprijateľnej podmienke. Exekučný súd si nesplnil povinnosť obrátiť sa na Súdny dvor Európskej únie vo veci výkladu čl. 3 ods. 1 Smernice 93/13/ES, pretože výklad a správna aplikácia článku 3 ods. 1 Smernice 93/13/ES musia byť úplne zjavné, čo vyžaduje zohľadniť okrem jazykových verzií textu, používania terminológie a právnych pojmov komunitárneho práva, vziať na zreteľ odlišnosti interpretácie komunitárneho práva aj ubezpečeniť sa, že výklad vnútroštátneho súdu je rovnako zjavný ostatným súdom členských štátov. V tejto súvislosti poukázal na argumentáciu uvedenú v judikatúre súdov členských štátov Európskej únie. Z uvedených rozhodnutí je možné podľa názoru oprávneného vyvodiť záver, že súdy týchto členských krajín Európskej únie pristupujú k výkladu článku 3 ods. 1 Smernice 93/13/ES zásadne odlišne ako pristupuje k tejto problematike exekučný súd. 4. Oprávnený ešte uviedol, že ak už exekučný súd vydal poverenie exekútorovi, nie je možné, aby v následných procesných fázach exekúcie posudzoval neplatnosť rozhodcovskej zmluvy (doložky) a na takéto posúdenie viazal jej zastavenie. Zastavenie exekúcie z takéhoto dôvodu je nezákonné. Poukázal ďalej na to, že vnútroštátny súd musí informovať spotrebiteľa a požiadať ho o uplatnenie neprijateľnosti - ide totiž o všeobecné kritérium výkladu neprijateľnej podmienky určené súdnym dvorom Európskej únie, je to súčasť jeho koncepcie neprijateľných podmienok. 5. V odôvodnení odvolania ďalej oprávnený ešte uviedol, že ak všeobecný súd nehodlá akceptovať v odvolaní uvedenú interpretáciu oprávnený navrhuje, aby konanie podľa §109 ods. 1 písm. c) O.s.p. prerušil a Súdnemu dvoru Európskej únie na základe čl. 267 Zmluvy o fungovaní Európskej únie predložil nasledujúce prejudiciálne otázky v nasledujúcom znení: Má sa tvrdenie o tom, že sa od vnútroštátneho súdu nevyžaduje vylúčenie možnosti aplikovateľnosti možnej neprijateľnej podmienky po tom, čo spotrebiteľ nedal najavo, že zamýšľa uplatniť jej neprijateľnosť, vykladať tak, že takáto podmienka sa aplikuje aj vtedy, ak spotrebiteľ výslovne odporoval jej neaplikácii alebo aj tak, že takáto podmienka sa aplikuje aj vtedy, ak spotrebiteľ neoznámil súdu, že zamýšľa uplatniť jej neprijateľnosť po tom, čo mu súd oznámil, že posúdil podmienku ako možne neprijateľnú ? 6. Všeobecný súd sa postavil do pozície orgánu vykonávajúceho komplexné preskúmanie exekučného titulu metódou, ktorá mu v rámci zverenej právomoci neprináleží. Podľa jeho názoru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Zdôraznil, že k takémuto revíznemu postupu došlo v situácií, keď exekučný súd preskúmal súlad exekučného titulu so zákonom s výsledkom absolútnej nerozpornosti v zmysle ust. § 44 ods. 2 Exekučného poriadku. Uviedol, že z hľadiska princípu právnej istoty, ktorý musí dotvárať stav ústavnosti v právnom štáte, nemôže ten istý štátny orgán - všeobecný súd dotvárať svoje rozhodovacie oprávnenia smerujúce k zamedzeniu účinkom rozhodcovského rozsudku na právne postavenie žalovaného (povinného) tam, kde neexistujú, a to preto, že z vôle zákonodarcu existujú na inom mieste a v inom čase, a to tam, kde ich platné právo zaraďuje. Extenzívna interpretácia ust. § 44 ods. 2 Exekučného poriadku tak, ako ju v danej veci uskutočnil exekučný súd, je v priamom rozpore s ústavným právom žalobcu (oprávneného) na súdnu ochranu. Poukázal aj na rozhodnutia Ústavného súdu Slovenskej republiky, sp. zn. I. ÚS 331/09 a I. ÚS 212/06, z odôvodnenia ktorých vyplýva, že v prípade dvojakého výkladu právneho predpisu je povinnosťou všeobecného súdu vykladať právny predpis spôsobom ústavne konformným. Podľa jeho názoru ustanovenie § 41 zákona č. 244/2002 Z.z. zákona o rozhodcovskom konaní v znení neskorších predpisov (ďalej aj „ZoRK“) pri stanovení lehoty, v ktorej účastník konania môže podať žalobu o zrušenie rozhodcovského rozsudku, sleduje účel - zabezpečiť právnu istotu v tom smere, aby sa po uplynutí tejto lehoty nezasahovalo do nadobudnutých práv a uložených povinností rozhodnutia rozhodcovských súdov. Potom je neopodstatnené, aby exekučný súd mohol kedykoľvek bez časového obmedzenia vstupovať do právnych vzťahov založených rozhodcovským rozsudkom. Všeobecný súd nebol povinný zaoberať sa skúmaním, či príslušné deklaratórne rozhodnutie rozhodcovského súdu bolo vydané v súlade s platnými predpismi. Naviac žalovanému nič nebránilo, aby využil možnosť podať žalobu o zrušenie rozhodcovského rozsudku príslušnému všeobecnému súdu. Oprávnený tiež uviedol, že exekučný súd nedisponuje právomocou rušiť či meniť rozhodnutie, ktoré je exekučným titulom, a to ani v prípade pasívneho správania účastníka v konaní, v ktorom bol exekučný titul vydaný. Exekučný súd nemôže ani naprávať prípadné chyby a nedostatky exekučného titulu. 7. Ďalej oprávnený uviedol, že ak sa všeobecný súd nestotožní s ústavne súladnou interpretáciou ustanovenia § 44 ods. 2 Exekučného poriadku, ktorá je obsiahnutá v jeho argumentácii, žiada, aby všeobecný súd postupom podľa § 109 ods. 1 písm. b) O.s.p. prerušil konanie a podal Ústavnému súdu Slovenskej republiky návrh na konanie o súlade § 44 ods. 2 veta prvá a druhá Exekučného poriadku s článkom 1 ods. 1 veta prvá Ústavy Slovenskej republiky, a to pre rozpor s princípom právnej istoty a princípom právnej dôvery všetkých subjektov práva v právny poriadok. 8. Exekučný súd môže pristúpiť k zastaveniu exekučného konania o výkone rozhodnutia rozhodcovského súdu alebo exekučného konania realizovaného na podklade takéhoto rozhodnutia len na návrh účastníka konania (§45 ods. 1 ZoRK). Aj v takomto prípade je však exekučný súd pri revízii rozsudku rozhodcovského súdu limitovaný ústavne konformnou teleologickou interpretáciou ustanovenia § 40 a nasl. ZoRK, ktorá mu umožňuje nájsť hranice jeho právomoci a odlíšiť sa tak od právomoci všeobecného súdu konajúceho o zrušení rozsudku rozhodcovského súdu. 9. Exekučný súd ďalej podľa názoru oprávneného porušil princíp legality, tak aj zásadu začatia konania na návrh (v danom prípade neexistovalo zákonom stanovené oprávnenie adresované súdu začať konanie z úradnej povinnosti), rovnosť účastníkov konania, právo na spravodlivý súdny proces a dvojinštančnosť súdneho konania. Poukazuje ďalej na to, že zákaz diskriminácie je nutné aplikovať na výkon a ochranu práva na súdnu ochranu, práva na spravodlivý súdny proces, práva vlastniť majetok ako aj na výkon a ochranu práva na pokojné užívanie majetku. Odlišné zaobchádzanie s oprávneným v exekučnom konaní nemožno ospravedlniť jeho iným postavením (postavením oprávneného - obchodnej spoločnosti podnikajúcej v oblasti poskytovania krátkodobých úverov), pretože takýto dôvod je priamo Ústavou Slovenskej republiky špecifikovaný ako dôvod zakázaného odlišného zaobchádzania. 10. Exekučný súd neaplikoval na zistený skutkový stav relevantnú právnu normu, ktorou bolo ustanovenie § 40 a 43 ZoRK a aplikované právne normy - ustanovenie § 44 ods. 2 Exekučného poriadku - interpretoval ústavne nesúladným spôsobom. Exekučný súd teda vydal rozhodnutie bez aplikácie relevantnej právnej normy, bez vykonania ústavne súladnej interpretácie aplikovaných právnych noriem a bez vykonania dokazovania, čím porušil právo oprávneného na súdnu ochranu. 11. Prvoinštančný súd porušil svojim rozhodnutím, vydaným bez zreteľa na zákonné pravidlo obsiahnuté v § 58 ods. 2 Exekučného poriadku, t.j. rozhodnutím, ktoré v konečnom dôsledku vyvolalo účinok zastaveného exekučného konania a založilo prekážku veci rozhodnutej, bez možnosti ústneho prejednania, právo sťažovateľa na súdnu ochranu, ako aj jeho právo na spravodlivý súdny proces, t.j. odňalo účastníkovi konania možnosť konať pred súdom, a preto je nutné, aby odvolací súd predmetné rozhodnutie s poukazom na porušenie základných práv a procesných zásad zrušil a vec vrátil súdu prvej inštancie na opätovné prejednanie. 12. Poukázal ďalej na to, že exekučný súd nenariadil vo veci pojednávanie s poukazom na § 58 ods. 2 Exekučného poriadku v znení účinnom od 01.01.2013. 13. Oprávnený namietal aj to, že rozhodnutie súdu prvej inštancie vychádza z nesprávneho právneho posúdenia (§ 205 ods. 2 písm. f) O.s.p.). Poukázal na ustanovenie § 45 ZoRK a uviedol, že ak by zákonodarca chcel umožniť prieskum rozhodcovského rozhodnutia, medzi taxatívne uvedenými dôvodmi stanovenými v ust. § 45 ZoRK,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Podľa jeho názoru rozhodcovská doložka je platná, nevyžadujúca, aby spotrebiteľ spory s dodávateľom riešil výlučne v rozhodcovskom konaní. Účastníkom zmluvy je daná možnosť voľby, či sa obrátia na rozhodcovský súd alebo na všeobecný.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v zmysle zákona o spotrebiteľských úveroch. Oprávnený poskytuje svojim klientom peňažné prostriedky síce dočasne, avšak na základe zmluvy o úvere v zmysle ust. § 497 Obchodného zákonníka. Pokiaľ sa právny režim uzavretej zmluvy o úvere spravoval ustanoveniami Obchodného zákonníka, tento nevyžaduje, aby v zmluve o úvere bola ako podstatná náležitosť dohodnutá o.i. aj ročná percentuálna miera nákladov. Oprávnený poukazuje na to, že poskytuje klientom peňažné prostriedky síce dočasne, avšak nie formou odloženej platby, ale vo forme splátok, pričom klient má možnosť zvoliť si podmienky poskytovania úveru. Pokiaľ ide o tvrdenie o neprimerane vysokých úrokoch z omeškania, oprávnený uviedol, že povinný podpísaním zmluvy o úvere vyjadril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Oprávnený ďalej poukázal na skutočnosť, že ani zo zákona, ani z iných prepisov nie je možné odvodiť pre obchodné záväzkové vzťahy obmedzenie výšky úrokovej sadzby, ktorú si môžu zmluvné strany dohodnúť. Keďže oprávnený má v rámci predmetu svojej podnikateľskej činnosti aj poskytovanie úverov z vlastných zdrojov, je tohto názoru, že v zmysle § 499 Obchodného zákonníka si mohol s povinným dojednať aj odplatu za poskytnutie úveru. Povinný sa v bode 4 Všeobecných podmienok poskytnutia úveru ďalej zaviazal uhradiť aj poplatok za každú zaslanú upomienku vo výške 1,99 Eur ako paušálnu náhradu nákladov a administratívy s tým spojenej. 14. Vzhľadom na tieto odvolacie námietky oprávnený žiadal napadnuté uznesenie v celom rozsahu zrušiť a vec vrátiť prvoinštančnému súdu na ďalšie konanie. 15. Vyjadrenie k odvolaniu podané nebolo. 16. Rozhodnutie exekučného súdu bolo vydané vyšším súdnym úradníkom. Zákonný sudca uviedol, že odvolaniu nemieni vyhovieť a podľa ust. § 374 ods. 4 O.s.p. vec predložil na rozhodnutie odvolaciemu súdu. 17. Odvolanie oprávneného bolo doručené súdu prvej inštancie dňa 31. 03. 2015, teda ešte za účinnosti zákona č. 99/1963 Zb. Občianskeho súdneho poriadku, ktorý bol ku dňu 01.07.2016 zrušený zákonom č. 160/2015 Z.z., Civilný sporový poriadok (ďalej aj „CSP“). Dňa 01. 07. 2016 nadobudol účinnosť nový procesnoprávny kódex - Civilný sporový poriadok, ktorý v prechodných ustanoveniach, v § 470 ods. 1 uvádza: „Ak nie je ustanovené inak, platí tento zákon aj na konanie začaté predo dňom nadobudnutia jeho účinnosti.“ Z citovaných ustanovení vyplýva, že vzhľadom na skutočnosť, 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18. V dôsledku odvolania krajský súd, ako súd odvolací podľa § 34 CSP, vec preskúmal v medziach daných ustanovením § 379 a 380 CSP a bez nariadenia pojednávania v súlade s ustanovením § 385 ods. 1 CSP uznesenie súdu prvej inštancie podľa § 387 ods. 1CSP ako vecne správne potvrdil. 19. Pokiaľ oprávnený navrhol exekučné konanie prerušiť podľa ustanovenia § 109 ods. 1 písm. b) a c) O.s.p., ktoré v zmysle vyššie uvedeného korešponduje s ust. § 162 ods. 1 a), b) a c) CSP odvolací súd uvádza: Vzťah Exekučného poriadku a Civilného sporového poriadku je vzťahom špeciálneho právneho predpisu k predpisu všeobecnému. Otázky upravené v Exekučnom poriadku nemožno posudzovať podľa ustanovení Civilného sporového poriadku. Exekučný poriadok vylučuje použitie ustanovení Civilného sporového poriadku, ktoré umožňujú súdu za určitých okolností konanie prerušiť. Exekučné konanie je možné prerušiť, iba ak to výslovne ustanovuje právny predpis (napr. Zákon o konkurze a vyrovnaní). Dôvodom je tá skutočnosť, že účel, ktorý sa v základnom konaní sleduje prerušením konania je možné v exekučnom konaní dosiahnuť odkladom exekúcie podľa § 56 Exekučného poriadku. Takýto právny názor je obsiahnutý aj v náleze Ústavného súdu Slovenskej republiky sp. zn. I.ÚS 218/2013-26 zo dňa 10. 07. 2013. 20. Odvolací súd navyše uvádza, že podľa § 162 ods. 1 a) a b) CSP rozhodnutie o predložení návrhu na zaujatie stanoviska Ústavnému súdu Slovenskej republiky o tom, či všeobecne záväzný právny predpis, ktorý sa týka veci, je v rozpore s ústavou, nie sú strany, ale len (predkladajúci) súd, ktorý dospel k názoru, že takéto stanovisko Ústavného súdu Slovenskej republiky nie je v predmetnej veci potrebné. V predmetnom prípade nedospel k záveru o rozpore predmetného ustanovenia s Ústavou Slovenskej republiky prvoinštančný súd, keďže konanie na Ústavnom súde Slovenskej republiky neinicioval, a k takémuto záveru nedospel ani odvolací súd. Otázkou, či súd rozhodujúci v rámci exekučného konania mal právomoc skúmať relevantnosť exekučného titulu a teda aj výkladom § 44 ods. 2 Exekučného poriadku, sa odvolací súd zaoberá v ďalších častiach tohto rozhodnutia (aj s poukazom na súvisiace rozhodnutia Ústavného súdu Slovenskej republiky). 21. K návrhu na prerušenie konania podľa § § 162 ods. 1 c) CSP odvolací súd uvádza, že úlohou Súdneho dvora Európskej únie v rámci prejudiciálneho konania v zmysle čl. 267 Zmluvy o fungovaní Európskej únie (ďalej „ZFEÚ“) je poskytnúť výklad práva Únie (výkladu zmlúv; platnosti a výkladu aktov inštitúcií, orgánov alebo úradov alebo agentúr Únie) a nie uplatňovať právo na skutkový stav v konaní vo veci samej, čo je úlohou vnútroštátneho súdu. Súdnemu dvoru neprislúcha rozhodovať o skutkových otázkach prejednávaných v konaní o veci samej, ani rozhodovať o rozdielnych názoroch na výklad alebo uplatňovanie vnútroštátnych predpisov. 22. Z ustálenej judikatúry Súdneho dvora Európskej únie vyplýva, že rozhodnutie o predložení prejudiciálnej otázky je vecou výlučnej kompetencii vnútroštátneho súdu po zistení, že pre vydanie jeho rozhodnutia je potrebné rozhodnúť o výklade práva Únie. Odvolací súd uvádza, že tak ako pri navrhovanom prerušení konania podľa § 162 ods. 1 c) aj v tomto prípade „pánom“ rozhodnutia o predložení prejudiciálnej otázky nie sú strany, ale len (predkladajúci) súd, ktorý dospel k názoru, že pre kvalifikované s právom Únie konformné rozhodnutie potrebuje interpretačnú pomoc Súdneho dvora Európskej únie. Aj v prípade, ak ide o rozhodnutie, proti ktorému nie je prípustný opravný prostriedok, Súdny dvor Európskej únie definoval, kedy súd nie je povinný položiť prejudiciálnu otázku (v týchto súvislostiach odvolací súd poukazuje aj na rozhodnutie Súdneho dvora zo dňa 06. 10. 1982 vo veci CILFIT C-283/81). Táto situácia nastane v prípade, ak predložená otázka je irelevantná, vecne zhodná s otázkou, o ktorej sa už rozhodlo v prejudiciálnom konaní (teória act éclairé) a v prípade, ak je správne uplatňovanie práva Únie také jednoznačné, že nepripúšťa nijaké rozumné pochybnosti (teória acte clair). Odvolací súd nepovažuje v danom prípade oprávneným predložené prejudiciálne otázky za právne relevantné vo vzťahu k prebiehajúcemu konaniu, preto nie je daný dôvod na ich predloženie Súdnemu dvoru EÚ. 23. Z obsahu spisu odvolací súd zistil, že súdny exekútor žiadosťou o udelenie poverenia na vykonanie exekúcie, doručenou exekučnému súdu dňa 05. 12. 2006, požiadal exekučný súd o udelenie poverenia na vykonanie exekúcie v prospech oprávneného POHOTOVOSŤ, s.r.o., so sídlom Pribinova 25, 811 09 Bratislava, IČO: 35 807 598, proti povinnej W. M., nar. XX. XX. XXXX, na podklade exekučného titulu, ktorým je rozhodcovský rozsudok vydaný Stálym rozhodcovským súdom zriadeným zriaďovateľom Slovenská rozhodcovská a.s., sp. zn. SR sp. zn. SR 3677/06 zo dňa 16. 08. 2006 (č.l. 4 spisu). Z exekučného titulu je zrejmé, že rozhodcovský súd vyhovel nároku oprávneného, ktorý si uplatnil na základe Zmluvy o úvere zo dňa 31. 03. 2006 uzavretej medzi oprávneným a povinnou (č.l. 73 spisu) a žalovanej (povinnej) uložil povinnosť zaplatiť žalobcovi (oprávnenému) sumu 13 860,- (460,07 Eur) s príslušenstvom. Text rozhodcovskej doložky sa nachádza v pripojených Všeobecných podmienkach poskytnutia úveru, v ktorých v bode 17 sa zmluvné strany „dohodli“ na spôsobe riešenia sporov v rozhodcovskej doložke tak, že všetky spory, ktoré vzniknú z tejto zmluvy, vrátane sporov o ich platnosť, výklad alebo zrušenie budú riešené: a) pred Stálym rozhodcovským súdom zriadeným spoločnosťou Slovenská rozhodcovská a. s.,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Všeobecné podmienky poskytnutia úveru nie sú verifikované podpisom povinnej (č.l. 74 spisu). 24. Právne posúdenie daného zmluvného vzťahu a tým aj odôvodnenie napadnutého uznesenia, pokiaľ prvoinštančný súd pri rozhodnutí vychádzal z premisy, že predmetnú zmluvu uzavretú medzi oprávneným a povinnou treba klasifikovať ako zmluvu spotrebiteľskú a následne aj skúmal, či zmluva neobsahuje neprijateľné podmienky, považuje odvolací súd za vecne správne. 25. Pokiaľ odvolateľ namietal nepreskúmateľnosť rozhodcovského rozsudku, odvolací súd zdôrazňuje vzhľadom na oprávneným predložený exekučný titul - rozhodcovský rozsudok, že súd je nielen v štádiu exekučného konania, v ktorom posudzuje splnenie zákonom stanovených procesných predpokladov, za ktorých súd poverí exekútora vykonaním exekúcie, ale počas celého konanie oprávnený a zároveň povinný riešiť otázku, či rozhodcovské konanie prebehlo na základe platne uzavretej rozhodcovskej zmluvy (doložky). Súdna prax je jednotná v názore, že už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v konaní sp. zn. 3 Cdo 146/2011 zo dňa 13. 10. 2011, sp. zn. 3 Cdo 122/2011 zo dňa 09. 02. 2012). Či ide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26. Otázkou, či súd rozhodujúci v rámci exekučného konania mal právomoc skúmať prípustnosť exekúcie z hľadiska relevantnosti exekučného titulu sa zaoberal už aj Ústavný súd Slovenskej republiky, ktorý v odôvodnení uznesenia sp. zn. I. ÚS 456/2011-19 zo 23. 11. 2011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 Cdo/164/1996 z 27. 1.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27. Preto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a teda či ho vydal rozhodcovský súd s právomocou prejednať daný spor. Pri riešení tejto otázky nebol exekučný súd viazaný tým, ako ju vyriešil rozhodcovský súd. 28. Odvolací súd nepopiera, že doručený rozhodcovský rozsudok, ktorý už nemožno preskúmať podľa § 37 ZoRK má pre účastníkov rozhodcovského konania rovnaké účinky ako právoplatný rozsudok súdu (§ 35 ZoRK). Súčasne ale s týmto tvrdením odvolací súd zdôrazňuje vzhľadom na oprávneným predložený exekučný titul - rozhodcovský rozsudok, že súd je oprávnený a zároveň povinný riešiť otázku, či rozhodcovské konanie prebehlo na základe platne uzavretej rozhodcovskej zmluvy (doložky), či rozhodnutie, ktoré má predstavovať exekučný titul, uvedené v návrhu na vykonanie exekúcie bolo vydané orgánom, ktorý má na to právomoc. Ani predošlé vydanie poverenia na vykonanie exekúcie nie je prekážkou res iudicata, veci už raz právoplatne rozhodnutej, pretože poverenie pre súdneho exekútora nemá charakter súdneho rozhodnutia. Neobstojí preto ani tvrdenie oprávneného, že súd môže pristúpiť k zastaveniu konania o výkone rozhodnutia rozhodcovského súdu alebo exekučného konania realizovaného na podklade takéhoto rozhodnutia len na návrh účastníka. 29. Neobstojí ani odvolacia námietka oprávneného, že súd prvého stupňa nedostatočne zistil skutkový stav, pretože nevykonal náležité dokazovanie, lebo platí, že v exekučnom konaní sa už dokazovanie na objasnenie skutkového stavu veci nevykonáva, ale sa len overuje existencia exekučného titulu. Tam, kde je povinným spotrebiteľ, vyžaduje súdna prax zvýšenú ochranu spotrebiteľa, lebo tohto považuje za „slabšieho“ voči dodávateľovi. Aj pri nečinnosti spotrebiteľa majú exekučné súdy a exekútor dbať o to, aby nevedomosť spotrebiteľa nebola na jeho úkor a vyvažovať tak práva a povinnosti oboch strán. Pre záver o vyslovení neplatnosti rozhodcovskej doložky bolo postačujúce oboznámiť sa s písomným vyhotovením zmluvy, pretože už na prvý pohľad je zrejmé, že ide o zmluvu formulárovú, štandardne používanú oprávneným ako dodávateľom, ktorej text ako aj text pripojených Všeobecných podmienok poskytnutia úveru vzhľadom na veľkosť a hustotu písma nie je čitateľný a prehľadný. 30. V danej veci bol preto plne opodstatnený a zákonnom podložený postup exekučného súdu, pričom súd prvej inštancie správne zistil, že rozhodcovská doložka, ktorá bola dohodnutá v zmluvných dojednaniach ako súčasti zmluvy uzavretej medzi oprávneným a povinnou spôsobuje značnú nerovnováhu v právach a povinnostiach zmluvných strán v neprospech spotrebiteľa tak, ako to vyplýva z § 53 ods. 1, prvá veta OZ. 31. Exekučný súd sa správne zaoberal preskúmaním rozhodcovskej doložky v súlade s kritériami, na ktorých je založený inštitút neprijateľnej zmluvnej podmienky. Rozhodcovská doložka začlenená do rámca podmienok štandardnej zmluvy spôsobuje hrubý nepomer v právach a povinnostiach v neprospech spotrebiteľa (§ 53 ods. l OZ). Rozhodcovská doložka ako neprijateľná zmluvná podmienka je neplatná, pokiaľ uprednostňuje veriteľa pred spotrebiteľom (§ 53 ods. 5 OZ), a preto rozhodcovský rozsudok nie je spôsobilým exekučným titulom (§ 41 ods. 2 EP). Rozhodcovská doložka (bod 17. Všeobecných podmienok poskytnutia úveru) jednoznačne preferuje riešenie sporu rozhodcovským súdom v prospech veriteľa, lebo si môže zvoliť rozhodnutie sporu rozhodcovským súdom. Platí totiž, že vždy, keď formulárová úverová zmluva obsahuje nie individuálne dohodnutú alternatívu riešenia sporu, a to buď rozhodcovským súdom alebo všeobecným súdom, ale výber ponecháva aj na veriteľovi, ide o neprijateľnú zmluvnú podmienku, teda neplatnú (§ 53 ods. 5 OZ), lebo spotrebiteľovi sa nedáva žiadna možnosť dohodnúť si s veriteľom osobu/orgán, ktorý rozhodne ich prípadný spor zo spotrebiteľskej zmluvy. 32. Odvolací súd upresňuje, že rozhodcovská doložka obsiahnutá v predmetnej zmluve o úvere, od ktorej rozhodcovský súd odvodzuje svoju právomoc konať a rozhodnúť vo veci, je zmluvná podmienka obsiahnutá v spotrebiteľskej zmluve, ktorá nebola so spotrebiteľom dohodnutá individuálne a zároveň spôsobuje značnú nerovnováhu v právach a povinnostiach zmluvných strán vzniknutých na základe zmluvy na strane spotrebiteľa, a preto ju považovať za neprijateľnú bez ohľadu na to, či sa nachádza medzi výpočtom neprijateľných zmluvných podmienok obsiahnutých v prílohe k smernici, resp. v exemplifikatívnom výpočte neprijateľných zmluvných podmienok obsiahnutých v § 53 ods. 4 OZ. 33. Pokiaľ bola právomoc rozhodcovského súdu založená na absolútne neplatnom zmluvnom dojednaní, je nesporné, že rozhodcovský rozsudok ako celok bol vydaný v rozpore so zákonom a nemôže byť spôsobilým exekučným titulom, na základe ktorého by oprávnenému voči povinnej vznikol nárok, ktorého vymoženia by sa mohol v rámci exekúcie domáhať. 34. Odvolací súd sa ďalšími argumentmi oprávneného v odvolaní nezaoberal, pretože súd prvej inštancie danými skutočnosťami rozhodnutie nedôvodnil a tiež preto, že vo vzťahu k vyššie uvedenému posudzovanému dôvodu na zastavenie exekúcie nie sú právne relevantné. 35. S ohľadom na uvedené preto odvolací súd uznesenie exekučného súdu ako vecne správne podľa ustanovenia § 387 ods. 1 CSP potvrdil. 36.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https://www.kauzis.sk/judikatura/r/ECLI:SK:KSBB:2016:6706211981.2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