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41CoE/456/2016 z 20. 12. 2016</w:t>
      </w:r>
    </w:p>
    <w:p>
      <w:r>
        <w:t>Uznesenie Krajského súdu Banská Bystrica z 20. decembra 2016, sp. zn. 41CoE/456/2016, ECLI:SK:KSBB:2016:6714211897.1</w:t>
      </w:r>
    </w:p>
    <w:p>
      <w:r>
        <w:t>Súd: Krajský súd Banská Bystrica</w:t>
      </w:r>
    </w:p>
    <w:p>
      <w:r>
        <w:t>Spisová značka: 41CoE/456/2016</w:t>
      </w:r>
    </w:p>
    <w:p>
      <w:r>
        <w:t>ECLI: ECLI:SK:KSBB:2016:6714211897.1</w:t>
      </w:r>
    </w:p>
    <w:p>
      <w:r>
        <w:t>Dátum vydania: 20. 12. 2016</w:t>
      </w:r>
    </w:p>
    <w:p>
      <w:r>
        <w:t>Forma: Uznesenie</w:t>
      </w:r>
    </w:p>
    <w:p>
      <w:r>
        <w:t>Oblasť práva: Občianske právo</w:t>
      </w:r>
    </w:p>
    <w:p>
      <w:pPr>
        <w:pStyle w:val="Heading2"/>
      </w:pPr>
      <w:r>
        <w:t>Text rozhodnutia</w:t>
      </w:r>
    </w:p>
    <w:p>
      <w:r>
        <w:t>Súd: Krajský súd Banská Bystrica Spisová značka: 41CoE/456/2016 Identifikačné číslo súdneho spisu: 6714211897 Dátum vydania rozhodnutia: 21. 12. 2016 Meno a priezvisko sudcu, VSÚ: JUDr. Alena Križanová ECLI: ECLI:SK:KSBB:2016:6714211897.1 Uznesenie Krajský súd v Banskej Bystrici, ako súd odvolací, v senáte zloženom z predsedníčky senátu JUDr. Aleny Križanovej a členiek senátu JUDr. Miroslavy Púchovskej a JUDr. Daniely Maštalířovej, v exekučnej veci oprávneného POHOTOVOSŤ, s.r.o., so sídlom Pribinova 25, Bratislava, IČO: 35 807 598, zast. spoločnosťou Advocate, s.r.o., so sídlom Pribinova 25, 811 09 Bratislava, IČO: 36 865 141, proti povinnému U. J., nar. XX.XX.XXXX, bytom W. XXX/XX, XXX XX U., vedenej súdnym exekútorom JUDr. Rudolfom Krutým, PhD., Exekútorský úrad so sídlom Záhradnícka 60, 821 08 Bratislava, pod sp. zn. EX 24313/14, o vymoženie 620,76 Eur s príslušenstvom, o odvolaní oprávneného proti uzneseniu Okresného súdu Zvolen č.k. 4Er/187/2014-50 zo dňa 17. septembra 2015, takto r o z h o d o l : Uznesenie Okresného súdu Zvolen č.k. 4Er/187/2014-50 zo dňa 17. septembra 2015 p o t v r d z u j e . o d ô v o d n e n i e : 1. Okresný súd Zvolen uznesením č.k. 4Er/187/2014-50 zo dňa 17. septembra 2015 zamietol žiadosť súdneho exekútora JUDr. Rudolfa Krutého, PhD. o udelenie poverenia na vykonanie exekúcie. 2. Svoje rozhodnutie odôvodnil tým, že v danom prípade exekučným titulom je rozhodcovský rozsudok Stáleho rozhodcovského súdu zriadeného zriaďovateľom Slovenská rozhodcovská a.s., so sídlom v Bratislave sp. zn. SR 12001/08 zo dňa 15.12.2008. Zistil, že oprávnený a povinný dňa 14.04.2008 uzavreli Zmluvu o úvere č. XXXXXXX. V bode 17. Všeobecných podmienok poskytnutia úveru si zmluvné strany dohodli rozhodcovskú doložku. 3. Vzhľadom na povahu poskytnutého úveru na základe zmluvy o úvere, postavenie zmluvných strán a okolnosti, ktoré sprevádzali uzatvorenie zmluvy, súd prvej inštancie posúdil uzavretú zmluvu medzi oprávneným a povinným ako spotrebiteľskú zmluvu. Preto na právny vzťah vzniknutý medzi účastníkmi, považoval za potrebné aplikovať ustanovenia § 52 a nasl. Občianskeho zákonníka a smernice Rady 93/13/EHS z 5. apríla 1993 o nekalých podmienkach v spotrebiteľských zmluvách (ďalej len „smernica 93/13/EHS“). 4. V posudzovanej veci okresný súd konštatoval, že návrh spotrebiteľskej zmluvy, zmluvy o úvere, je aj v danom prípade pripravený na predtlačenom tlačive, do ktorého sa len vpisujú požadované údaje. Spotrebiteľ nemá možnosť žiadnym spôsobom meniť obsah Všeobecných podmienok poskytnutia úveru, ktoré tvoria neoddeliteľnú súčasť uzatvorenej spotrebiteľskej zmluvy o úvere, nemôže vyjednávať, jedinou jeho alternatívou je prijatie, resp. odmietnutie návrhu ako celku. 5. Praktickým dôsledkom ustanovenia o rozhodcovskej doložke tak, ako je formulovaná v bode 17 Všeobecných podmienok poskytnutia úveru je, že spotrebiteľovi je fakticky odopretá možnosť brániť svoje práva pred všeobecným súdom v prípade, ak oprávnený podá žalobu na rozhodcovský súd. Znenie rozhodcovskej doložky neodporuje síce doslovnému zneniu zákonného stanovenia § 53 ods. 4 písm. r) Občianskeho zákonníka, však svojimi dôsledkami sleduje ten cieľ, aby predmetné ustanovenie dodržané nebolo, teda zákon obchádza. Súd prvej inštancie v danom prípade nemal pochybnosti o tom, že ustanovenie bodu 17 uzatvorenej zmluvy o úvere je v rozpore so znením ust. § 53 ods. 1 Občianskeho zákonníka, čo má za následok absolútnu neplatnosť predmetného zmluvného ustanovenia, na čo musí súd prihliadať z úradnej povinnosti. 6. Z uvedených dôvodov súd prvej inštancie dospel k záveru, že dojednanie rozhodcovskej doložky v predmetnej spotrebiteľskej zmluve je neprimeranou podmienkou, spotrebiteľ ňou nie je viazaný a táto je v rozpore s príslušnými ustanoveniami najmä § 52 a nasl. Občianskeho zákonníka, ako aj v rozpore s ustanoveniami smernice 93/13/EHS. Okresný súd preto podľa ust. § 44 ods. 2 Exekučného poriadku žiadosť súdneho exekútora o udelenie poverenia na vykonanie exekúcie zamietol. 7. Proti uzneseniu súdu prvej inštancie podal v zákonom stanovenej lehote odvolanie oprávnený. V odvolaní namietal, že súd prvej inštancie nesprávne právne posúdil vec. Uviedol, že súd prvej inštancie v prejednávanej veci prekročil rámec svojej preskúmavacej činnosti, ktorú mu zveril Exekučný poriadok. Podľa jeho názoru exekučný súd nemôže skúmať samotné rozhodcovské konanie, nakoľko samotné ustanovenie, o ktoré sa opiera v napadnutom uznesení stanovuje podmienku na zastavenie exekúcie tak, že rozhodcovský rozsudok a nie rozhodcovské konanie zaväzuje k niečomu nedovolenému. Exekučný súd sa v rámci materiálneho prieskumu musí obmedziť len na skúmanie výroku exekučného titulu. Splnenie podmienok zastavenia exekúcie, t.j. zaväzovať k niečomu objektívne nemožnému, právom nedovolenému alebo k niečomu, čo je v rozpore s dobrými mravmi, však musí mať povahu zjavného nedostatku exekučného titulu. Konštatoval, že postupom súdu prvej inštancie v tejto veci a jeho výkladom ustanovenia § 45 zákona č. 244/2002 Z.z. o rozhodcovskom konaní (ďalej len „zákon o rozhodcovskom konaní“) dochádza k nahradzovaniu konania o žalobách o zrušenie rozhodcovských rozsudkov exekučným konaním, čo je v rozpore s obsahom a účelom zákona o rozhodcovskom konaní. 8. Oprávnený ďalej v odvolaní namietal, že súd prvej inštancie neúplne zistil skutkový stav veci, keďže dospel k záveru, že medzi zmluvnými stranami nebola dojednaná žiadna rozhodcovská zmluva. Uviedol, že oprávnený s povinným uzavreli rozhodcovskú zmluvu podľa ust. § 3 a nasl. zákona č. 244/2002 Z.z. o rozhodcovskom konaní formou samostatného právneho úkonu, a to na samostatnej listine. Z uvedeného dôvodu poukázal na to, že exekučný titul bol vydaný oprávneným orgánom v konaní vedenom podľa zákona č. 244/2002 Z.z. o rozhodcovskom konaní. K námietke súdu prvej inštancie ohľadom znemožnenia voľby spotrebiteľa dosiahnuť rozhodovanie sporu štátnym súdom v súvislosti s ust. § 53 ods. 4 písm. r) Občianskeho zákonníka uviedol, že cieľom tejto úpravy je umožniť spotrebiteľom rozhodnúť sa, kde uplatnia svoje práva. V danej veci súd prvej inštancie konal nad rámec zákonných ustanovení. Navrhol, aby odvolací súd napadnuté uznesenie súdu prvej inštancie zrušil a vec mu vrátil na ďalšie konanie. 9. K odvolaniu oprávneného vyjadrenie podané nebolo. 10. Krajský súd v Banskej Bystrici, ako súd odvolací, podľa § 34 zákona č. 160/2015 Z.z. Civilný sporový poriadok (ďalej len „CSP“) prejednal odvolanie oprávneného v rozsahu danom ustanovením § 379 CSP rešpektujúc svoju viazanosť odvolacími dôvodmi podľa § 380 CSP, nenariadil pojednávanie, nakoľko nepovažoval za potrebné zopakovať alebo doplniť dokazovanie (§ 385 ods. 1 CSP) a dospel k záveru, že odvolaniu oprávneného nie je možné vyhovieť, a preto podľa § 387 ods. 1 CSP uznesenie súdu prvej inštancie ako vecne správne potvrdil. 11. Odvolací súd zo spisu zistil, že dňa 21.05.2014 bol u súdneho exekútora vo forme zápisnice spísaný návrh na vykonanie exekúcie proti povinnému. Následne súdny exekútor požiadal súd prvej inštancie o udelenie poverenia na vykonanie exekúcie. 12. Exekučným titulom v predmetnej veci je rozsudok Stáleho rozhodcovského súdu zriadeného zriaďovateľom Slovenská rozhodcovská, a.s., so sídlom v Bratislave, IČO: 35 922 761 sp. zn. SR 12001/08 zo dňa 15.12.2008. Z exekučného titulu vyplýva, že rozhodcovským rozsudkom bola žalovanému (povinnému) uložená povinnosť, aby žalobcovi (oprávnenému) zaplatil sumu 620,73 Eur (18.700,-- Sk) s príslušenstvom. Rozhodcovský rozsudok bol vydaný na základe Zmluvy o úvere č. XXXXXXX zo dňa 14.04.2008 uzavretej medzi oprávneným a povinným. Právomoc spor rozhodnúť rozhodcovský súd odvodil od rozhodcovskej zmluvy uzavretej medzi účastníkmi konania v bode 17. Všeobecných podmienok poskytnutia úveru, ktoré sú neoddeliteľnou súčasťou zmluvy o úvere. Následne súd prvej inštancie napadnutým uznesením žiadosť súdneho exekútora o udelenie poverenia na vykonanie exekúcie zamietol podľa § 44 ods. 2 Exekučného poriadku. 13. Podľa ust. § 44 ods. 2 Exekučného poriadku súd preskúma žiadosť o udelenie poverenia na vykonanie exekúcie, návrh na vykonanie exekúcie a exekučný titul. *)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 § 39 ods. 4. Ak súd zistí rozpor žiadosti alebo návrhu alebo exekučného titulu so zákonom, žiadosť o udelenie poverenia na vykonanie exekúcie uznesením zamietne.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14. Z citovaného ustanovenia § 44 ods. 2 Exekučného poriadku vyplýva, že exekučný súd je oprávnený a zároveň povinný skúmať, či rozhodcovské konanie prebehlo na základe uzavretej rozhodcovskej zmluvy (doložky). To znamená, že exekučný súd je už v štádiu posudzovania splnenia zákonných predpokladov pre poverenie súdneho exekútora na vykonanie exekúcie bezpochyby oprávnený posúdiť, či oprávneným označený exekučný titul bol vydaný orgánom, ktorý mal právomoc vec rozhodnúť, pretože ak exekučný titul vydal orgán, ktorý na to nemal právomoc, ide o rozhodnutie ničotné, nevyvolávajúce žiadne právne účinky. Takéto rozhodnutie nespĺňa predpoklad materiálnej vykonateľnosti a na jeho základe nemožno viesť nútený výkon rozhodnutia. Odvolací súd dáva do pozornosti, že aj v prípade, ak spotrebiteľ nevyužije právnu možnosť spochybniť existenciu, alebo platnosť rozhodcovskej zmluvy podľa Zákona o rozhodcovskom konaní, je okresný súd povinný skúmať existenciu alebo platnosť rozhodcovskej doložky (zmluvy). 15. Pokiaľ oprávnený namietal nesprávne právne posúdenie veci okresným súdom a poukázal na to, že okresný súd aplikoval ust. § 45 ods. 1 a 2 Zákona o rozhodcovskom konaní v znení neskorších predpisov, odvolací súd túto námietku nepovažoval za dôvodnú, pretože okresný súd v napadnutom uznesení na predmetnú vec uvedené ustanovenie neaplikoval. 16. Podľa ust. § 52 ods. 1 Občianskeho zákonníka účinného v čase uzavretia zmluvy o úvere (14.04.2008) spotrebiteľskou zmluvou je každá zmluva bez ohľadu na právnu formu, ktorú uzatvára dodávateľ so spotrebiteľom. Podľa ods. 2 citovaného ustanovenia Občianskeho zákonníka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17. Preskúmaním veci odvolací súd zistil, že je nepochybné, že s prihliadnutím na povahu účastníkov, obsah zmluvy, že medzi účastníkmi konania bola uzavretá spotrebiteľská zmluva podľa ust. § 52 ods. 1 Občianskeho zákonníka. Preto je potrebné na tento právny vzťah medzi veriteľom a dlžníkom aplikovať ustanovenia spotrebiteľského práva. Tomuto zisteniu bolo potom potrebné podriadiť, ako to správne urobil okresný súd, ďalší procesný postup okresného súdu. 18. Odvolací súd konštatuje, že do slovenskej legislatívy boli prebraté viaceré smernice Európskej rady a Parlamentu, ktoré upravujú ochranu spotrebiteľa, alebo sa jej priamo či nepriamo dotýkajú. Takouto smernicou je aj smernica Rady 93/13/EHS z 05. 04. 1993 o nekalých podmienkach v spotrebiteľských zmluvách, na ktorú v napadnutom rozhodnutí odkazuje okresný súd. Smernica je v podľa článku 288 Zmluvy o Európskej únii (bývalý článok 249 Zmluvy o založení ES) záväzná pre každý členský štát, ktorému je určená, pokiaľ ide o výsledok ktorý sa má dosiahnuť. Smernica Rady 93/13/EHS z 05. 04. 1993 o nekalých podmienkach v spotrebiteľských zmluvách bola implementovaná do slovenského právneho poriadku zákonom č. 150/2004 Z.z., ktorým sa zmenil a doplnil zákon č. 40/1964 Zb. Občiansky zákonník v znení neskorších predpisov (ust. § 52 až § 54 Občianskeho zákonníka) a ktorý nadobudol účinnosť 01. 04. 2004. 19. Úpravu spotrebiteľských zmlúv v Občianskom zákonníku nie je možné považovať za taxatívnu, pričom je možné vychádzať aj z osobitnej právnej úpravy zákona č. 250/2007 Z.z. o ochrane spotrebiteľa a o zmene zákona Slovenskej národnej rady č. 372/1990 Zb. o priestupkoch účinnej v čase uzavretia zmluvy o úvere (ďalej len „zákon o ochrane spotrebiteľa“) predovšetkým z ust. § 2 písm. a) a b) definujúcich zmluvné strany . 20. Podľa ust.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 2 Občianskeho zákonníka za individuálne dojednané zmluvné ustanovenia sa nepovažujú také, s ktorými mal spotrebiteľ možnosť oboznámiť sa pred podpisom zmluvy, ak nemohol ovplyvniť ich obsah. V ust. § 53 ods. 4 Občiansky zákonník len príkladmo ustanovuje, ktoré podmienky je možné považovať za neprijateľné, pričom podľa písm. r) tohto ustanovenia za neprijateľné podmienky uvedené v spotrebiteľskej zmluve sa považujú najmä ustanovenia, ktoré vyžadujú v rámci dojednanej rozhodcovskej doložky od spotrebiteľa, aby spory s dodávateľom riešil výlučne v rozhodcovskom konaní. Podľa ust. § 53 ods. 5 Občianskeho zákonníka neprijateľné podmienky upravené v spotrebiteľských zmluvách sú neplatné. 21. Neprijateľné podmienky v spotrebiteľských zmluvách spôsobujú neplatnosť zmluvy podľa ust. § 39 Občianskeho zákonníka, pričom tieto podmienky sú aj v rozpore s dobrými mravmi. 22. Podľa článku 3 bod 1 Smernice rady 93/13/EHS z 05. 04. 1993 o nekalých podmienkach v spotrebiteľských zmluvách zmluvná podmienka, ktorá nebola individuálne dohodnutá sa považuje za nekalú, ak napriek požiadavke dôvery spôsobí značnú nerovnováhu v právach a povinnostiach strán vzniknutých na základe zmluvy, ku škode spotrebiteľa. 23. Zmluva o úvere č. XXXXXXX zo dňa 14.04.2008, na základe ktorej bol vydaný exekučný titul, obsahuje podmienky spôsobujúce značnú nerovnováhu medzi právami a povinnosťami zmluvných strán. Takouto podmienkou je rozhodcovská doložka, ktorú okresný súd správne vyhodnotil ako neplatnú. V danom prípade rozhodcovská doložka je súčasťou Všeobecných podmienok poskytnutia úveru, ktoré sú súčasťou zmluvy o úvere, kde v článku 17. si zmluvné strany dohodli, že všetky spory, ktoré vzniknú z tejto zmluvy, vrátane sporov o jej platnosť, výklad alebo zrušenie, budú riešené a) pred Stálym rozhodcovským súdom zriadeným spoločnosťou Slovenská rozhodcovská a.s., so sídlom Trnavská cesta 70, Bratislava, IČO: 35 922 761, zapísanom v Obchodnom registri Okresného súdu Bratislava I, Oddiel: Sa, vložka č. 3530/B (ďalej len „rozhodcovský súd“), ak žalujúca zmluvná strana podá žalobu na rozhodcovskom súde; rozhodcovské konanie bude vedené podľa vnútorných predpisov rozhodcovského súdu, a to jedným rozhodcom ustanoveným podľa vnútorných predpisov rozhodcovského súdu, b) pred príslušným súdom Slovenskej republiky, ak žalujúca zmluvná strana podá žalobu na súde podľa príslušného právneho predpisu (zákon č. 99/1963 Zb. Občiansky súdny poriadok). Zmluvné strany sa dohodli, že pokiaľ ktorákoľvek zo zmluvných strán podá žalobu o rozhodnutie akéhokoľvek sporu, ktorý vznikne z tejto zmluvy, vrátane sporov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24. Rozhodcovská doložka nie je v zmluve dojednaná individuálne, čo vyplýva aj z jej zaradenia do Všeobecných podmienok poskytnutia úveru ako súčasti formulárovej zmluvy o úvere, pričom takto dohodnutá rozhodcovská doložka tak, ako je dojednaná, doslovnému zneniu ust. § 53 ods. 4 písm. r) Občianskeho zákonníka neodporuje. Ale dôsledkom takto dojednanej rozhodcovskej doložky je, že oprávnený si ju dohodol sám pre seba, čím uvedené ustanovenie obchádza. Z uvedeného vyplýva, že takto dojednanou rozhodcovskou doložkou došlo k narušeniu rovnováhy medzi zmluvnými stranami, a to v neprospech spotrebiteľa. Podpisom tejto zmluvy sa spotrebiteľ vopred vzdal práva na účinnú procesnú ochranu, či už z nevedomosti, alebo nemožnosti ovplyvniť obsah zmluvy, čo je v podmienkach právneho štátu neprijateľnou podmienkou. Takto dojednaná rozhodcovská doložka je podľa ust. § 53 ods. 5 Občianskeho zákonníka neplatná, pričom toto ustanovenie je v súlade so smernicou Rady č. 93/13/EHS o ochrane spotrebiteľov z 05. 04. 1993. 25. Z vyššie uvedených dôvodov dospel odvolací súd k záveru, že rozhodnutie súdu prvej inštancie je vo výroku vecne správne, preto ho podľa § 387 ods. 1 CSP v celom rozsahu potvrdil. 26. Uznesenie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https://www.kauzis.sk/judikatura/r/ECLI:SK:KSBB:2016:6714211897.1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