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41CoE/632/2015 z 8. 3. 2016</w:t>
      </w:r>
    </w:p>
    <w:p>
      <w:r>
        <w:t>Uznesenie Krajského súdu Banská Bystrica z 8. marca 2016, sp. zn. 41CoE/632/2015, ECLI:SK:KSBB:2016:6715205129.1</w:t>
      </w:r>
    </w:p>
    <w:p>
      <w:r>
        <w:t>Súd: Krajský súd Banská Bystrica</w:t>
      </w:r>
    </w:p>
    <w:p>
      <w:r>
        <w:t>Spisová značka: 41CoE/632/2015</w:t>
      </w:r>
    </w:p>
    <w:p>
      <w:r>
        <w:t>ECLI: ECLI:SK:KSBB:2016:6715205129.1</w:t>
      </w:r>
    </w:p>
    <w:p>
      <w:r>
        <w:t>Dátum vydania: 8. 3. 2016</w:t>
      </w:r>
    </w:p>
    <w:p>
      <w:r>
        <w:t>Forma: Uznesenie</w:t>
      </w:r>
    </w:p>
    <w:p>
      <w:r>
        <w:t>Oblasť práva: Občianske právo</w:t>
      </w:r>
    </w:p>
    <w:p>
      <w:pPr>
        <w:pStyle w:val="Heading2"/>
      </w:pPr>
      <w:r>
        <w:t>Text rozhodnutia</w:t>
      </w:r>
    </w:p>
    <w:p>
      <w:r>
        <w:t>Súd: Krajský súd Banská Bystrica Spisová značka: 41CoE/632/2015 Identifikačné číslo súdneho spisu: 6715205129 Dátum vydania rozhodnutia: 09. 03. 2016 Meno a priezvisko sudcu, VSÚ: JUDr. Alena Križanová ECLI: ECLI:SK:KSBB:2016:6715205129.1 Uznesenie Krajský súd v Banskej Bystrici, ako súd odvolací, v exekučnej veci oprávneného BENCONT INVESTMENTS, s. r. o., so sídlom Vajnorská 100/A, 831 04 Bratislava, IČO: 36 432 105, zastúpeného JUDr. Veronikou Kubrikovou, PhD., advokátkou, so sídlom Martinčekova 13, 821 01 Bratislava, proti povinnému Q. I., nar. XX.XX.XXXX, bytom J. XXX/X, XXX XX T., štátny občan SR, vedenej súdnym exekútorom JUDr. Jozefom Ďuricom, Exekútorský úrad so sídlom Borovianska 17, 960 01 Zvolen, pod sp. zn. EX 2715/15, o vymoženie 616,80 Eur s príslušenstvom, o odvolaní oprávneného proti uzneseniu Okresného súdu Zvolen č.k. 11Er/163/2015-37 zo dňa 22. septembra 2015, takto r o z h o d o l : Uznesenie Okresného súdu Zvolen č.k. 11Er/163/2015-37 zo dňa 22. septembra 2015 p o t v r d z u j e . o d ô v o d n e n i e : Okresný súd Zvolen uznesením č.k. 11Er/163/2015-37 zo dňa 22. septembra 2015 zamietol žiadosť súdneho exekútora JUDr. Jozefa Ďuricu o udelenie poverenia na vykonanie exekúcie zo dňa 15.04.2015. V odôvodnení rozhodnutia uviedol, že v predmetnej veci je exekučným titulom rozhodcovský rozsudok Stáleho rozhodcovského súdu Slovenskej bankovej asociácie so sídlom v Bratislave, sp. zn. II/2014-6171 dňa 10.10.2014. Rozhodcovský rozsudok bol vydaný na základe rozhodcovskej doložky v zmluve o bežnom účte a poskytovaní produktov a služieb flexiúčtu zo dňa 25.08.2006, ktorá bola obsiahnutá v článku 11 ods. 11.5 Všeobecných obchodných podmienok R., a.s. pre depozitné produkty pltné v čase uzatvorenia zmluvy. Zmluva o bežnom účte a poskytovaní produktov a služieb flexiúčtu bola uzavretá medzi právnym predchodcom oprávneného, spoločnosťou R. N. T., a.s., T. a povinným. Vzhľadom na postavenie zmluvných strán okresný súd právny vzťah vzniknutý z úverovej zmluvy posúdil ako vzťah spotrebiteľský. V posudzovanej veci okresný súd konštatoval, že dojednanou rozhodcovskou doložkou došlo k narušeniu rovnováhy medzi zmluvnými stranami, a to v neprospech spotrebiteľa. Podpisom zmluvy sa spotrebiteľ vopred vzdal práva na účinnú procesnú ochranu, či už z nevedomosti, alebo nemožnosti ovplyvniť obsah zmluvy, čo je v podmienkach právneho štátu neprijateľnou podmienkou. Takto dojednaná rozhodcovská doložka je podľa ust. § 53 ods. 4 Občianskeho zákonníka neplatná, pričom toto ustanovenie je v súlade so smernicou Rady č. 93/13/EHS o ochrane spotrebiteľov z 05.04.1993. Keďže rozhodcovská doložka, na základe ktorej v danej veci vznikol exekučný titul - rozhodcovský rozsudok - nebola dohodnutá platne a exekučný titul nie je materiálne vykonateľným exekučným titulom, okresný súd žiadosť súdneho exekútora o udelenie poverenia na vykonanie exekúcie zamietol. Proti uzneseniu okresného súdu podal v zákonom stanovenej lehote odvolanie oprávnený. Na odôvodnenie uviedol, že okresný súd na základe vykonaných dôkazov dospel k nesprávnym skutkovým zisteniam, rozhodnutie okresného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jeho právny predchodca uzatvoril platnú rozhodcovskú doložku v súlade so Zákonom o rozhodcovskom konaní. Zdôraznil, že jeho právny predchodca H. T., a.s.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Nesúhlasil s aplikáciou Smernice EHS č. 93/13/EHS. Poukázal na viaceré rozhodnutia súdov Slovenskej republiky.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okresnému súdu na ďalšie konanie. K odvolaniu oprávneného vyjadrenie podané nebolo. Uznesenie okresného súdu bolo vydané vyššou súdnou úradníčkou. Zákonný sudca odvolaniu nemienil vyhovieť a podľa ust. § 374 ods. 4 O.s.p. vec predložil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30.03.2015 bol súdnemu exekútorovi doručený návrh na vykonanie exekúcie. Následne súdny exekútor žiadal okresný súd o udelenie poverenia na vykonanie exekúcie. Exekučným titulom v predmetnom konaní je rozhodcovský rozsudok sp. zn. II/2014-6171 zo dňa 10.10.2014, vydaný Stálym rozhodcovským súdom, Slovenskej bankovej asociácie so sídlom v Bratislave. Z exekučného titulu je zrejmé, že rozhodcovským rozsudkom bolo vyhovené návrhu žalobcu (oprávneného) v časti o zaplatenie sumy 616,80 Eur s príslušenstvom. Rozhodcovský rozsudok bol vydaný na základe zmluvy o bežnom účte a poskytovaní produktov a služieb flexiúčtu zo dňa 25.08.2006, uzavretej medzi právnym predchodcom oprávneného R., a.s., so sídlom v T. a povinným. Napadnutým uznesením okresný súd žiadosť súdneho exekútora o udelenie poverenia na vykonanie exekúcie podľa ust. § 44 ods. 2 Exekučného poriadku zamietol.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Podľa ust. § 52 ods. 1 Občianskeho zákonníka účinného v čase uzavretia zmluvy o úvere (25.08.2006)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ust. § 23a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ako aj podľa ust. § 23a zákona č. 634/1992 Zb. o ochrane spotrebiteľa.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634/1992 Zb. o ochrane spotrebiteľa účinnej v čase uzavretia zmluvy o úvere predovšetkým z ust. § 2 písm. a) a b) definujúcich zmluvné strany a z ust. § 6 zakotvujúceho zákaz diskriminácie spotrebiteľa. Podľa ust. § 6 ods. 3 zákona o ochrane spotrebiteľa predávajúci nesmie konať v rozpore s dobrými mravmi. Konaním v rozpore s dobrými mravmi sa na účely tohto zákona rozumie konanie, ktoré je v rozpore so vžitými tradíciami a ktoré vykazuje zjavné znaky diskriminácie alebo vybočenia z pravidiel morálky uznávanej pri predaji výrobku a poskytovaní služby; môže privodiť ujmu účastníkovi obchodného vzťahu pri nedodržaní dobromyseľnosti, čestnosti, zvyklosti a praxe a pri ktorom sa využíva najmä omyl, lesť, vyhrážka, výrazná nerovnosť zmluvných strán a porušovanie zmluvnej slobody. Podľa ust.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V ust. § 53 ods. 3 Občiansky zákonník len príkladmo ustanovuje, ktoré podmienky je možné považovať za neprijateľné Podľa ust. § 53 ods. 4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o bežnom účte a poskytovaní produktov služieb flexiúčtu zo dňa 25.08.2006,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obchodných podmienok R. , a.s. pre depozitné produkty. V článku 11 bode 11.5. Všeobecných obchodných podmienok R. , a.s. pre depozitné produkty si zmluvné strany dohodli, že akýkoľvek spor, nárok alebo rozpor vzniknutý zo zmluvy alebo v súvislosti s ňou (vrátane všetkých otázok týkajúcich sa jej existencie, platnosti alebo ukončenia) bude rozhodnutý Rozhodcovským súdom pri Asociácii bánk Slovenskej republiky podľa jeho rozhodcovských pravidiel, ktoré sa na základe tohto odkazu stávajú súčasťou zmluvy. Sídlom rozhodcovského konania bude Bratislava. Jazykom rozhodcovského konania bude slovenský jazyk. V posudzovanom prípade rozhodcovská doložka nie je v zmluve dojednaná individuálne, čo vyplýva aj z jej zaradenia do Všeobecných obchodných podmienok R. , a.s. pre depozitné produkty ako súčasti formulárovej zmluvy o úvere.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4 Občianskeho zákonníka neplatná, pričom toto ustanovenie je v súlade so smernicou Rady č. 93/13/EHS o ochrane spotrebiteľov z 05. 04. 1993. Podľa ust. § 93b ods. 1 zákona č. 483/2001 Z.z. o bankách a o zmene a doplnení niektorých zákonov v znení účinnom pri uzatváraní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K námietke oprávneného o porušení jeho ústavne garantovaných práv ako účastníka konania, a to práva na spravodlivý súdny proces a na zachovanie zásady rovnosti pred súdom, odvolací súd uvádza, že okresný súd k neprijateľnosti zmluvnej podmienky, ktorá je obsahom spotrebiteľskej zmluvy dospel na základe listinných dôkazov týkajúcich sa zmluvy o úvere, Všeobecných obchodných podmienok R. , a.s. pre depozitné produkty a rozhodcovskej doložky, ktorá je súčasťou uvedených obchodných podmienok, predložených samotným oprávneným. Z uvedeného dôvodu nie je možné konštatovať, že boli porušené práva oprávneného na prístup k vykonanému dokazovaniu. S poukazom na vyššie uvedené odvolací súd dospel k záveru, že okresný súd správne posúdil vzniknutý právny vzťah medzi účastníkmi konania ako spotrebiteľský vzťah a na základe toho aj správne právne vec posúdil. Preto napadnuté uznesenie okresného súdu podľa ust. § 219 ods. 1 O.s.p. ako vecne správne potvrdil. Uznesenie bolo jednohlasne schválené členmi odvolacieho senátu. Poučenie: Proti tomuto uzneseniu odvolanie nie je prípustné.</w:t>
      </w:r>
    </w:p>
    <w:p/>
    <w:p>
      <w:r>
        <w:t>Zdroj: KAUZIS.SK – https://www.kauzis.sk/judikatura/r/ECLI:SK:KSBB:2016:6715205129.1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