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1Co/12/2016 z 8. 3. 2016</w:t>
      </w:r>
    </w:p>
    <w:p>
      <w:r>
        <w:t>Rozsudok Krajského súdu Banská Bystrica z 8. marca 2016, sp. zn. 1Co/12/2016, ECLI:SK:KSBB:2016:6812206828.2</w:t>
      </w:r>
    </w:p>
    <w:p>
      <w:r>
        <w:t>Súd: Krajský súd Banská Bystrica</w:t>
      </w:r>
    </w:p>
    <w:p>
      <w:r>
        <w:t>Spisová značka: 1Co/12/2016</w:t>
      </w:r>
    </w:p>
    <w:p>
      <w:r>
        <w:t>ECLI: ECLI:SK:KSBB:2016:6812206828.2</w:t>
      </w:r>
    </w:p>
    <w:p>
      <w:r>
        <w:t>Dátum vydania: 8. 3. 2016</w:t>
      </w:r>
    </w:p>
    <w:p>
      <w:r>
        <w:t>Forma: Rozsudok</w:t>
      </w:r>
    </w:p>
    <w:p>
      <w:r>
        <w:t>Oblasť práva: Občianske právo</w:t>
      </w:r>
    </w:p>
    <w:p>
      <w:pPr>
        <w:pStyle w:val="Heading2"/>
      </w:pPr>
      <w:r>
        <w:t>Text rozhodnutia</w:t>
      </w:r>
    </w:p>
    <w:p>
      <w:r>
        <w:t>Súd: Krajský súd Banská Bystrica Spisová značka: 1Co/12/2016 Identifikačné číslo súdneho spisu: 6812206828 Dátum vydania rozhodnutia: 09. 03. 2016 Meno a priezvisko sudcu, VSÚ: JUDr. Drahomíra Mikulajová ECLI: ECLI:SK:KSBB:2016:6812206828.2 ROZSUDOK V MENE SLOVENSKEJ REPUBLIKY Krajský súd v Banskej Bystrici v senáte zloženom z predsedníčky JUDr. Drahomíry Mikulajovej a členov JUDr. Milana Segeča a JUDr. Petra Kvietka, v právnej veci navrhovateľa POHOTOVOSŤ, s.r.o., so sídlom Bratislava, Pribinova 25, IČO: 35 807 598, zastúpeného spoločnosťou Fridrich Paľko, s.r.o., so sídlom Bratislava, Grösslingova 4, IČO: 36 864 421, proti odporcovi Slovenská republika, zastúpená Ministerstvom spravodlivosti Slovenskej republiky, Bratislava, Župné nám. 13, o náhradu škody a nemajetkovej ujmy, o odvolaní navrhovateľa proti rozsudku Okresného súdu Revúca č. k. 3C/370/2012-75 zo dňa 08.04.2015, takto r o z h o d o l : I/ Rozsudok okresného súdu p o t v r d z u j e . II/ Odporcovi náhradu trov odvolacieho konania nepriznáva. o d ô v o d n e n i e : Napadnutým rozsudkom okresný súd návrh navrhovateľa zamietol a odporcovi náhradu trov konania nepriznal. Navrhovateľ sa domáhal vyčíslenej náhrady škody vo výške 3140,55 Eur a nemajetkovej ujmy vo výške 628,11 Eur podľa zákona č. 514/2003 Z.z. spôsobenej okresným súdom v exekučnom konaní vo veci 3Er/36/2011, sp. zn. súdneho exekútora EX 17173/2010, tvrdeným nesprávnym úradným postupom, a to zamietnutím žiadosti súdneho exekútora o udelenie poverenia na vykonanie exekúcie po uplynutí zákonnej lehoty 15 dňovej lehoty a súčasne preskúmaním vecnej správnosti predloženého exekučného titulu (rozhodcovského rozsudku) v rozpore so zákonom. Okresný súd vykonal dokazovanie exekučným spisom a zistil, že návrh na začatie exekučného konania bol spísaný na exekučnom úrade dňa 10.11.2010. Žiadosť súdneho exekútora o udelenie poverenia na vykonanie exekúcie bola exekučnému súdu doručená dňa 17.01.2011 a exekučný súd ju zamietol uznesením zo dňa 03.03.2011, čiže 45 dní od jej doručenia, a nie 174 dní ako nesprávne tvrdil navrhovateľ. Uviedol, že ustanovenie § 44 ods. 1 Exekučného poriadku v znení účinnom v čase začatia predmetného exekučného konania, nestanovovala lehotu na rozhodnutie o žiadosti súdneho exekútora na vydanie poverenia na vykonanie exekúcie v prípade, ak exekučným titulom bola notárska zápisnica alebo vykonateľné rozhodnutie rozhodcovskej komisie a zmier nimi schválený. Exekučný poriadok bol novelizovaný zákonom č. 102/2011 Z. z., účinným od 01.06.2011 tak, že do písm. d/ ustanovenia § 42 ods. 2 Exekučného poriadku boli okrem vykonateľných rozhodnutí rozhodcovských komisií a zmierov nimi schválených, doplnené aj vykonateľné rozhodnutia rozhodcovských súdov. Z dôvodovej správy k novele exekučného poriadku vyplýva, že zákonodarca mienil okrem vykonateľných rozhodnutí rozhodcovských komisií aj vykonateľné rozhodnutia rozhodcovských súdov. Novelizácia tohto ustanovenia mala len odstrániť prípadné výkladové pochybnosti o obsahu predmetného ustanovenia. Preto je nepochybné, že už podľa znenia exekučného poriadku účinného od 01.06.2010, nebola zákonom stanovená 15 dňová lehota na rozhodnutie o žiadosti súdneho exekútora na vydanie poverenia na vykonanie exekúcie ani v prípade, ak exekučným titulom bol rozsudok rozhodcovského súdu. Preto, ak exekučný súd nerozhodol o žiadosti súdneho exekútora v 15 dňovej lehote, nedošlo z jeho strany k nesprávnemu úradnému postupu z dôvodu, že rozhodnutie nevydal v zákonom stanovenej lehote (§ 9 ods. 1 zákona č. 514/2003 Z. z.). Prvostupňový súd dospel k záveru, že v rámci uvedeného postupu exekučného súdu nedošlo k prieťahom v konaní a exekučný súd bol oprávnený, ale aj povinný skúmať, či predložený exekučný titul (rozhodcovský rozsudok) nie je v rozpore so zákonom. Meritórny prieskum exekučného titulu súd nevykonával, preskúmaval ho len z hľadiska jeho materiálnej a formálnej vykonateľnosti, teda tak, ako mu to umožňuje a ukladá § 44 ods. 2 Exekučného poriadku. Zistil, že exekučný titul vydal orgán, ktorý na to nemal právomoc v dôsledku absolútnej neplatnosti rozhodcovskej doložky, čo bolo dôvodom zamietnutia žiadosti súdneho exekútora o udelenie poverenia na vykonanie exekúcie. K hľadiskám, z akých je exekučný súd povinný z úradnej povinnosti preskúmať exekučný titulu sa Najvyšší súd SR vyjadril napríklad v uznesení sp. zn.: 4Cdo 11/2011 zo dňa 23. 6. 2011, sp. zn. 2MCdo 19/2009 zo dňa 23. 2. 2011 a sp. zn. 5Cdo 191/2011 zo dňa 15. 12. 2011. V predmetnom konaní mohol súd skúmať ako predbežnú otázku či exekučný súd konal bez zbytočných prieťahov v zmysle rozsudku Najvyššieho súdu ČR s. zn. 2Cdon 804/1996 zo dňa 24. 6. 1999, keď takýto postup je plne súladný s ustanovením § 135 ods. 1, 2 O.s.p.. Zdôraznil, že štát zodpovedá za škodu spôsobenú orgánom verejnej moci pri výkone verejnej moci iba pri splnení troch podmienok, ktoré musia byť splnené súčasne, a to nesprávny úradný postup, vznik škody a príčinná súvislosť. Uzavrel, že nemal preukázaný tvrdený nesprávny úradný postup exekučného súdu ako jeden z predpokladov pre vznik zodpovednosti odporcu za škodu a svoje rozhodnutie oprel o ustanovenia § 9 ods. 1, ods. 2 zákona č. 514/2003 Z.z. o zodpovednosti za škodu spôsobenú pri výkone verejnej moci a o zmene niektorých zákonov v znení neskorších predpisov a § 44 ods. 2 Exekučného poriadku; o trovách konania rozhodol podľa § 142 ods. 1 Občianskeho súdneho poriadku (ďalej len „O.s.p.“). Proti rozsudku okresného súdu podal navrhovateľ včas odvolanie. Domáhal sa zrušenia napadnutého rozsudku a vrátenia veci okresnému súdu na ďalšie konanie. Vyjadril názor,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nemohol rozhodnúť vo veci samej, pretože v čase rozhodnutia nebolo ešte právoplatné uznesenie o zamietnutí jeho návrhu na prerušenie konania. Okresný súd mu odňal možnosť konať pred súdom, pretože sa nemal možnosť vyjadriť k tvrdeniam odporcu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v jeho neprítomnosti a okresný súd vykonal dokazovanie, ktorého obsah a rozsah si bez uvedenia dôvodu určil sám. Zdôraznil presvedčenie o porušení jeho práva v exekučnom konaní na rozhodnutie v zákonnej lehote a vyjadril nepochopenie nad postupom okresného súdu, ktorý nekonštatoval porušenie jeho práva na prerokovanie veci bez zbytočných prieťahov, hoci zistil nedodržanie príslušnej zákonnej lehoty zo strany exekučného súdu. Namietol, že súd v rozhodnutí nevysvetlil, prečo nekonštatoval, že došlo k porušeniu práva navrhovateľa na prerokovanie veci bez zbytočných prieťahov zaručeného článkom 48 ods. 2 Ústavy Slovenskej republiky, ako aj práva na prejednanie veci v primeranej lehote zaručeného článkom 6 ods. 1 Európskeho dohovoru ochrane ľudských práv a základných slobôd a práva na rozhodnutie v zákonom stanovenom čase. Súd zistil, že o návrhu nebolo rozhodnuté v zákonom stanovenom čase a pre túto nečinnosť a nesprávny úradný postup nenašiel žiadne objektívne udržateľné ospravedlňujúce dôvody. Napriek tomu, že súd zistil porušenie práva, nekonštatoval ho a na tejto chybe postavil svoje rozhodnutie. Napadnutý rozsudok označil za nepreskúmateľný, pretože sa vôbec nezaoberá uplatnenou majetkovou škodou a nemajetkovou ujmou. Odporca sa k odvolaniu navrhovateľa nevyjadril. Krajský súd, ako súd odvolací, vec preskúmal v rozsahu danom ustanovením § 212 ods. 1 O.s.p. a bez nariadenia pojednávania podľa § 214 ods. 2 O.s.p. a rozsudok okresného súdu podľa § 219 ods. 1 a 2 O.s.p. ako vecne správny potvrdil.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Zo spisu okresného súdu vyplýva, že návrhom na začatie konania sa navrhovateľ voči odporcovi domáhal vyčíslenej náhrady majetkovej škody a nemajetkovej ujmy spôsobenej okresným súdom ako exekučným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Navrhovateľ navrhol vykonať dokazovanie len konkrétnym exekučným spisom okresného súdu. Priamo v návrhu na začatie konania vzniesol navrhovateľ námietku zaujatosti všetkých sudcov okresného súdu, o ktorej riadne rozhodol nadriadený súd tak, že zákonného sudcu z prejednávania a rozhodovania prejednávanej veci vylúčil, nakoľko konal aj v predmetnom exekučnom konaní. Nevylúčil však žiadneho z ostatných sudcov okresného súdu, a následne náhodným výberom bola vec pridelená inému sudcovi okresného súdu. Okresný súd doručil návrh navrhovateľa odporcovi na vyjadrenie, obidvom účastníkom konania doručil písomné poučenie účastníka konania, okrem iného aj podľa § 120 ods. 4 O. s. p. Vyjadrenie odporcu k návrhu riadne doručil navrhovateľovi prostredníctvom pošty. K spisu okresného súdu je pripojený v napadnutom rozsudku uvedený konkrétny exekučný spis ohľadne exekučného konania, v ktorom mala byť navrhovateľovi podľa návrhu nesprávnym úradným postupom exekučného súdu spôsobená tvrdená škoda. Odvolací súd preskúmal všetky podstatné odvolacie námietky navrhovateľa ako aj predchádzajúce konanie spolu s napadnutým rozsudkom okresného súdu, pričom sa v plnom rozsahu stotožňuje so skutkovými a právnymi závermi okresného súdu, osvojuje si dôvody napadnutého rozsudku okresného súdu a v zmysle § 219 ods. 2 O.s.p. na ne v celom rozsahu poukazuje. Na zdôraznenie správnosti napadnutého rozsudku a reagujúc na odvolacie dôvody navrhovateľa odvolací súd dodáva, že okresný súd na základe vykonaných dôkazov dospel k správnym skutkovým zisteniam, na ktoré aplikoval správne ustanovenia právnych predpisov a súčasne vec správne právne posúdil. Záver okresného súdu o nenaplnení predpokladov zodpovednosti odporcu za škodu považuje aj odvolací súd v celom rozsahu za správny, pretože navrhovateľ nepreukázal tvrdený nesprávny úradný postup exekučného súdu v spornom exekučnom konaní. Z dôvodu, že odvolací súd je rozsahom a dôvodmi odvolania navrhovateľa viazaný (§ 212 ods. 1 O.s.p.), pri posudzovaní veci sa zaoberal len námietkami navrhovateľa uvedenými v odvolaní a procesným postupom okresného súdu, ktorý predchádzal vydaniu napadnutého rozsudku z hľadiska, či nedošlo k vadám, ktoré by mali za následok nesprávne rozhodnutie vo veci (§ 212 ods. 3 O.s.p.). Odvolacia námietka navrhovateľa, že v prejednávanej veci rozhodoval vylúčený sudca nie je dôvodná. Tvrdenie o vylúčení zákonného sudcu z prejednávania a rozhodovania veci založil navrhovateľ na argumente, že tento je sudcom rovnakého súdu, ktorý mu ako exekučný súd svojim nesprávnym úradným postupom mal spôsobiť uplatnenú škodu. Súdna prax dospela k ustálenému záveru, že dôvod na vylúčenie sudcu nezakladá sama skutočnosť, že sudca má prejednať a rozhodnúť vec, v ktorej odporcom je súd, na ktorom tento sudca vykonáva súdnictvo (pozri napríklad uznesenie Najvyššieho súdu Slovenskej republiky sp. zn. 3Nc/14/2010 zo dňa 31.05.2010). Dôvodom na vylúčenie sudcu nie je bez ďalšieho ani to, že vykonáva súdnictvo na súde, ktorý údajne podľa tvrdenia navrhovateľa svojím nesprávnym úradným postupom v inej právnej veci založil zodpovednosť odporcu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navrhovateľom vznesenej námietke zaujatosti zákonného sudcu riadne rozhodol nadriadený súd (uznesenie Krajského súdu v Banskej Bystrici sp. zn. 17NcC/245/2012 zo dňa 12.10.2012) tak, že zákonného sudcu z prejednávania a rozhodovania veci vylúčil, ktorý konal v predmetnom exekučnom konaní, avšak ostatných sudcov okresného súdu nevylúčil. Následne bola vec náhodným výberom pridelená inému sudcovi okresného súdu ako zákonnému sudcovi. Odvolacia námietka navrhovateľa, že mu okresný súd uskutočnením pojednávania v jeho neprítomnosti a vykonaním dokazovania exekučným spisom v jeho neprítomnosti odňal možnosť konať pred súdom a porušil jeho právo na kontradiktórne konanie, tiež nie je dôvodná. Z obsahu spisu taktiež vyplynulo, že navrhovateľ žiadal o zrušenie pojednávania z dôvodu, že zákonný sudca je vylúčený z prejednávania a rozhodovania veci, prípadne že podal ústavnú sťažnosť. O námietke zaujatosti sudcov okresného súdu vznesenej navrhovateľom nadriadený súd riadne rozhodol. Nesúhlas navrhovateľa s rozhodnutím nadriadeného súdu nie je dôležitým dôvodom na odročenie pojednávania, pretože navrhovateľovi zostáva zachovaný odvolací dôvod spočívajúci v tvrdení, že rozhodoval vylúčený sudca (§ 205 ods. 2 písm. a/ O. s. p. v spojení s § 221 ods. 1 písm. g/ O. s. p.). Zo spisu okresného súdu vyplýva, že navrhovateľovi bolo riadne doručené aj vyjadrenie odporcu k návrhu. K odňatiu možnosti navrhovateľa konať pred súdom nedošlo ani v rámci dokazovania. Okresný súd sa oboznámil s exekučným spisom, ktorý ako dôkaz navrhol vykonať samotný navrhovateľ priamo v návrhu na začatie konania s tým, že navrhovateľ bol účastníkom uvedeného exekučného konania a teda obsah exekučného spisu z hľadiska tvrdených skutočností o dobe od podania žiadosti o udelenie poverenia na vykonanie exekúcie do rozhodnutia exekučného súdu o jej zamietnutí mu bol nepochybne známy, pretože z exekučného spisu vyplýva, že všetky rozhodnutia boli navrhovateľovi riadne doručené. Odvolací súd v zhode s okresným súdom dospel k záveru, že k odňatiu možnosti navrhovateľa konať pred súdom nedošlo ani postupom okresného súdu, ktorý napadnutým rozsudkom rozhodol vo veci samej pred nadobudnutím právoplatnosti uznesenia o zamietnutí návrhov navrhovateľa na prerušenie konania, keďže neboli preukázané zákonné dôvody navrhovaného prerušenia konania. Navrhovateľ v odvolaní spochybnil záver okresného súdu o nepreukázaní nesprávneho úradného postupu exekučného súdu, keď trval na porušení svojho práva na rozhodnutie v zákonnej lehote. Odvolací súd v plnom rozsahu súhlasí aj so záverom okresného súdu o nepreukázaní nesprávneho úradného postupu exekučného súdu pri rozhodovaní o žiadosti súdneho exekútora o udelenie poverenia na vykonanie exekúcie ako jedného z predpokladov zodpovednosti odporcu za škodu spôsobenú pri výkone verejnej moci. Ťažisko argumentácie navrhovateľa o nesprávnom úradnom postupe exekučného súdu spočívalo v tvrdení, že k zamietnutiu žiadosti súdneho exekútora o udelenie poverenia na vykonanie exekúcie došlo po uplynutí zákonnej pätnásťdňovej lehoty. Súdna prax sa však ustálila na závere, že lehota pätnásť dní od doručenia žiadosti súdneho exekútora o udelenie poverenia na vykonanie exekúcie neplatí, ak exekučný súd zistí rozpor žiadosti alebo návrhu na vykonanie exekúcie alebo exekučného titulu so zákonom a musí rozhodnúť o zamietnutí žiadosti o udelenie poverenia na vykonanie exekúcie (pozri napríklad uznesenia Ústavného súdu Slovenskej republiky sp. zn. IV.ÚS/605/2012 zo dňa 14.12.2012, sp. zn. II.ÚS/520/2012 zo dňa 10.07.2013, sp. zn. II.ÚS/248/2013 zo dňa 25.04.2013 alebo sp. zn. II.ÚS/112/2013 zo dňa 13.02.2013). Preto v prípade, ak okresný súd v zhode s odvolacím súdom z pripojeného exekučného spisu zistil, že žiadosť súdneho exekútora o udelenie poverenia na vykonanie exekúcie bola exekučnému súdu doručená dňa 17.01.2011 (v tejto súvislosti odvolací súd podotýka, že vo vzťahu k tvrdenému nesprávnemu úradnému postupu exekučného súdu nie je rozhodujúce, kedy začalo samotné exekučné konanie, teda relevantný je počet dní od podania žiadosti na súde do rozhodnutia súdu o nej) a exekučný súd ju zamietol uznesením zo dňa 03.03.2011, uvedený postup a obdobie nemožno považovať za nesprávny úradný postup (prieťahy v konaní) a je plne odôvodnený potrebou skúmania formálnej a materiálnej vykonateľnosti predloženého exekučného titulu. Z exekučného spisu vyplýva, že exekučný súd nebol v uvedenom období nečinný. Odvolací súd podotýka, že vzhľadom na množstvo exekučných konaní, ktoré navrhovateľ iniciuje pred okresným súdom, je ústavne akceptovateľná aj relatívne dlhšia lehota nevyhnutne potrebná na vykonanie tejto činnosti (pozri napríklad uznesenia Ústavného súdu Slovenskej republiky sp. zn. IV.ÚS/606/2012 zo dňa 14.12.2012 alebo sp. zn. II.ÚS/245/2013 zo dňa 25.04.2013). Za nesprávny úradný postup exekučného súdu nie je možné považovať ani to, že po doručení žiadosti súdneho exekútora o udelenie poverenia na vykonanie exekúcie na základe rozhodcovského rozsudku pristúpil exekučný súd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Ivete Korčkovskej zo dňa 16.11.2010). Od tohto záveru nie je žiadny dôvod odkloniť sa ani v prejednávanej veci. Navrhovateľ v odvolaní namietal aj nedostatočné odôvodnenie napadnutého rozsudku, ktorý sa podľa neho vôbec nezaoberá uplatnenou majetkovou škodou a nemajetkovou ujmou. Ani v tomto smere však nemožno podľa názoru odvolacieho súdu okresnému súdu nič vytknúť. Nakoľko navrhovateľ v konaní nepreukázal jeden z kumulatívnych obligatórnych predpokladov zodpovednosti odporcu za škodu spôsobenú pri výkone verejnej moci (t.j. nesprávny úradný postup exekučného súdu), v súlade so zásadou hospodárnosti konania nebolo potrebné sa v odôvodnení rozsudku osobitne zaoberať nepriznanou uplatnenou škodou a nemajetkovou ujmou, ani jej výškou v zmysle znaleckého posudku. Táto skutočnosť preto v žiadnom prípade nespôsobuje navrhovateľom tvrdenú nepreskúmateľnosť napadnutého rozsudku. Neobstoja ani námietky, že súd nevysvetlil, prečo nekonštatoval, že došlo k porušeniu práva navrhovateľa na prerokovanie veci bez zbytočných prieťahov zaručeného čl. 48 ods. 2 Ústavy SR, ako aj práv na prejednanie veci v primeranej lehote zaručeného čl. 6 ods. 1 Európskeho dohovoru o ochrane ľudských práv a základných slobôd a práva na rozhodnutie v zákonom stanovenom čase, keď súd zistil, že o návrhu nebolo rozhodnuté v zákonnej lehote. Prvostupňový súd dostatočne vo svojom rozhodnutí odôvodnil, že rozhodnutie bolo vydané v zákonnej lehote, preto nebol dôvod konštatovať porušenie práva navrhovateľa, pretože by dospel k zjavne nelogickým záverom. Súd nezistil, že o návrhu nebolo rozhodnuté v zákonnom stanovenej lehote, preto to ani nemohol konštatovať. Rozhodnutie je koherentné a nie je vnútorne rozporné, ako to tvrdí navrhovateľ. Z dôvodov vyššie uvedených odvolací súd nepovažoval žiadne odvolacie námietky navrhovateľa za dôvodné a preto napadnutý rozsudok okresného súdu podľa § 219 ods. 1 a 2 O.s.p. v celom rozsahu ako vecne správny potvrdil. O trovách odvolacieho konania odvolací súd rozhodol podľa ust. § 224 ods. 1 O. s. p. a § 142 ods. 1 O. s. p. v spojení s § 151 O. s. p., keď odporcovi, ktorý bol v odvolacom konaní úspešný, náhradu trov odvolacieho konania nepriznal, nakoľko návrh na náhradu trov odvolacieho konania nepodal. Rozhodnutie bolo prijaté senátom krajského súdu jednomyseľne, t.j. pomerom hlasov 3:0 (§ 3 ods. 9 zákona č. 757/2004 Z.z. o súdoch). Rozhodnutie bolo prijaté senátom krajského súdu jednomyseľne, t.j. pomerom hlasov 3:0 (§ 3 ods. 9 zákona č. 757/2004 Z.z. o súdoch). Poučenie: Proti tomuto rozhodnutiu odvolanie nie je prípustné.</w:t>
      </w:r>
    </w:p>
    <w:p/>
    <w:p>
      <w:r>
        <w:t>Zdroj: KAUZIS.SK – https://www.kauzis.sk/judikatura/r/ECLI:SK:KSBB:2016:6812206828.2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