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12Co/363/2015 z 26. 4. 2016</w:t>
      </w:r>
    </w:p>
    <w:p>
      <w:r>
        <w:t>Rozsudok Krajského súdu Banská Bystrica z 26. apríla 2016, sp. zn. 12Co/363/2015, ECLI:SK:KSBB:2016:6813201573.1</w:t>
      </w:r>
    </w:p>
    <w:p>
      <w:r>
        <w:t>Súd: Krajský súd Banská Bystrica</w:t>
      </w:r>
    </w:p>
    <w:p>
      <w:r>
        <w:t>Spisová značka: 12Co/363/2015</w:t>
      </w:r>
    </w:p>
    <w:p>
      <w:r>
        <w:t>ECLI: ECLI:SK:KSBB:2016:6813201573.1</w:t>
      </w:r>
    </w:p>
    <w:p>
      <w:r>
        <w:t>Dátum vydania: 26. 4. 2016</w:t>
      </w:r>
    </w:p>
    <w:p>
      <w:r>
        <w:t>Forma: Rozsudok</w:t>
      </w:r>
    </w:p>
    <w:p>
      <w:r>
        <w:t>Oblasť práva: Občianske právo</w:t>
      </w:r>
    </w:p>
    <w:p>
      <w:pPr>
        <w:pStyle w:val="Heading2"/>
      </w:pPr>
      <w:r>
        <w:t>Text rozhodnutia</w:t>
      </w:r>
    </w:p>
    <w:p>
      <w:r>
        <w:t>Súd: Krajský súd Banská Bystrica Spisová značka: 12Co/363/2015 Identifikačné číslo súdneho spisu: 6813201573 Dátum vydania rozhodnutia: 27. 04. 2016 Meno a priezvisko sudcu, VSÚ: JUDr. Jaroslav Gallo ECLI: ECLI:SK:KSBB:2016:6813201573.1 ROZSUDOK V MENE SLOVENSKEJ REPUBLIKY Krajský súd v Banskej Bystrici v senáte zloženom z predsedu senátu JUDr. Jaroslava Galla a členov senátu JUDr. Jaroslava Mikulaja a JUDr. Klaudie Koskovej, v právnej veci navrhovateľa Slovenská republika, v mene ktorej konajú LESY Slovenskej republiky, štátny podnik, so sídlom Námestie SNP 8, 975 66 Banská Bystrica, IČO: 36 038 351, právne zast. JUDr. Pavlom Halajom, advokátom, Advokátska kancelária so sídlom Námestie Slobody 2, 050 01 Revúca, proti odporcovi Mesto Tornaľa, Mierová 14, 982 01 Tornaľa, IČO: 00 319 091, právne zast. JUDr. Michalom Treščákom, ml., advokátom, Advokátska kancelária so sídlom Slovenskej jednoty 8, 040 01 Košice, o určenie vlastníckeho práva k nehnuteľnostiam, o odvolaní odporcu proti rozsudku Okresného súdu Revúca, č. k. 7C/46/2013-145 zo dňa 09. 04. 2015, takto r o z h o d o l : Rozsudok okresného súdu vo výroku o určení vlastníctva k nehnuteľnostiam p o t v r d z u j e . Rozsudok okresného súdu vo výroku o trovách konania z r u š u j e a vec vracia na ďalšie konanie. o d ô v o d n e n i e : Odvolaním napadnutým rozsudkom okresný súd určil, že navrhovateľ je vlastníkom nehnuteľností v podiele 1/1: parc. reg. "C" č. XXXX - lesné pozemky o výmere 423 422 m2, zapísané na liste vlastníctva č. XXX, okres C., obec M., katastrálne územie F., parc. reg. "C" č. XXXX - lesné pozemky o výmere 45 846 m2, zapísané na liste vlastníctva č. XXX, okres C., obec M., katastrálne územie L., zároveň uložil odporcovi povinnosť nahradiť navrhovateľovi trovy konania spolu vo výške 6.919,54 Eur k rukám právneho zástupcu navrhovateľa. Navrhovateľ sa podaným návrhom domáhal vlastníckeho práva k lesným pozemkom z dôvodu, že podľa zápisov na pozemnoknižných vložkách, na ktorých boli pôvodne lesné pozemky evidované, zapísané v prospech Československého štátu, v správe MNV Behynce, boli lesné pozemky v rozpore so zákonom č. 61/1977 Zb. o lesoch dňa 26. 09. 1996 na základe vyhotovených protokolov o prevode vlastníctva nehnuteľného majetku, okrem iného aj lesných pozemkov, majetkových práv a záväzkov do majetku obce v zmysle zákona č. 138/1991 Zb. o majetku obcí prevedené medzi odovzdávajúcim Slovenskou republikou, v mene ktorej konal Okresný súd Rimavská Sobota a preberajúcim - odporcom. Okresný súd došiel k záveru, že odporca nemohol nadobudnúť vlastnícke právo k sporným lesným pozemkom, pôvodne patriacim Československému štátu na základe § 2 Zákona o majetku obcí. Uviedol, že samotný Zákon o obecnom zriadení vo svojich ustanoveniach § 28 a § 29 striktne terminologicky rozlišuje pôsobnosť obcí, ktorá na ne prešla z vtedajších štátnych orgánov (miestnych, mestských, okresných národných výborov) od majetku obcí, nakladania a hospodárenia s ním, ktoré sú upravené osobitným zákonom - Zákonom o majetku obcí. Národné výbory nespravovali majetok štátu. Z ust. § 25 zákona č. 100/1977 Zb. vyplýva, že na obce neprešla pôsobnosť orgánov štátnej správy lesného hospodárstva, táto zostala zverená štátnym orgánom odlišným od obce, ktorými boli postupne lesný úrad, oblastný úrad a Ministerstvo lesného a vodného hospodárstva SR, neskôr Ministerstvo pôdohospodárstva SR ako ústredný orgán štátnej správy lesného hospodárstva a poľovníctva. Od 01. 01. 2004 do 31. 12. 2012 nimi boli obvodné lesné úrady, krajské lesné úrady a Ministerstvo pôdohospodárstva SR ako ústredný orgán štátnej správy lesného hospodárstva a poľovníctva. Ak by miestny národný výbor Behynce (resp. Šafárikovo) chcel, aby mu aj po 01. 01. 1978 zostalo zachované právo hospodárenia (správa lesného národného majetku), musel by oň žiadať o výnimku ústredný štátny orgán lesného hospodárstva, a ak by tak neučinil, po 01. 01. 1979 by musel žiadať o súhlas s prevodom správy lesného národného majetku v zmysle § 11 ods. 4 Zákona o lesoch. Vzhľadom na uvedené okresný súd uzavrel, že ku dňu účinnosti Zákona o obecnom zriadení, t. j. k 24. 11. 1990 už miestny národný výbor Behynce, resp. Šafárikovo právo hospodárenia so spornými lesnými pozemkami nemal, nebola splnená zákonná požiadavka § 2 ods. 1 Zákona o majetku obcí, a teda mesto Tornaľa nemohlo nadobudnúť vlastnícke právo k predmetným lesným pozemkom. Ohľadne premlčania uviedol, že vlastnícke právo sa nepremlčuje a nie je teda časovo limitované dovolávať sa ho. V tejto súvislosti tiež poukázal na to, že nebola splnená jedna z kumulatívnych zákonných podmienok pre vydržanie vlastníckeho práva odporcom uvedených v § 134 Občianskeho zákonníka, a to držba lesných pozemkov odporcom, je preto právne bezvýznamné, že bol dobromyseľný v tom, že mu patria po dobu aspoň 10 rokov. Na základe uvedených skutočností okresný súd žalobe v celom rozsahu vyhovel. O trovách konania rozhodol s poukazom na ust. § 142 ods. 1 O.s.p., podľa ktorého priznal náhradu trov konania účastníkovi, ktorý bol v spore úspešný. Proti rozsudku okresného súdu podal odvolanie odporca. Namietal, že v rozsudku nie je odôvodnené, prečo vlastnícke právo k nehnuteľnostiam svedčí navrhovateľovi. Odporca mal za to, že pokiaľ by aj neprešlo na neho s účinnosťou Zákona o majetku obcí vlastníctvo k nehnuteľnostiam, súd nesprávne právne posúdil otázku vydržania vlastníckeho práva. Z odôvodnenia napadnutého rozsudku totiž vyplýva, že aj keď ostatné podmienky pre vydržanie vlastníckeho práva odporca naplnil, nebola splnená posledná podmienka, ktorou je reálna držba nehnuteľností. V tejto súvislosti odporca poukázal na to, že pokiaľ odporca je už 25 rokov vlastníkom nehnuteľností a ako ich vlastník je v katastri nehnuteľností zapísaný už 17 rokov, nemožno tvrdiť, že nie je ich držiteľom. S odkazom na ust. § 129 ods. 1 Občianskeho zákonníka, že držiteľom je ten, kto s vecou nakladá ako s vlastnou alebo kto vykonáva právo pre seba, vlastník je ex lege oprávnený nie povinný vec držať, pričom môže dať vec užívať aj tretej osobe, napr. nájomcovi. Držiteľom je aj ten, kto vykonáva držbu prostredníctvom inej osoby. Odporca ustálil záver, že vykonával držbu prostredníctvom navrhovateľa, pričom bol dobromyseľný o tom, že mu vlastnícke právo k nehnuteľnostiam nepochybne patrí. Zároveň poukázal na nesprávne posúdenie inštitútu držby prvostupňovým súdom s tým, že fakticky vec ovláda ten, kto podľa všeobecných názorov a skúseností vykonáva tzv. právne panstvo nad vecou. Za nesprávne považuje taktiež tvrdenie súdu, že pri držbe veci v tomto konkrétnom prípade je osoba nielen oprávnená, ale aj povinná vec držať. Podľa ust. § 130 ods. 2 Občianskeho zákonníka má oprávnený držiteľ rovnaké práva ako vlastník, pričom vlastník nie je povinný vec užívať a držať, pretože túto držbu môže zveriť do užívania inej osobe. Odporca uplynutie 10-ročnej lehoty považuje za nepochybné a nesporné, nakoľko vlastníctvo k nehnuteľnostiam bolo do katastra nehnuteľností zapísané v prospech odporcu už v roku 1996. Uplynutím zákonnej 10-ročnej lehoty pre vydržanie nehnuteľnosti sa teda musel stať jej skutočným vlastníkom, preto rozhodol prvostupňový súd nesprávne. Odporca namietol tiež rozhodnutie ohľadne trov konania. Súd pri rozhodovaní o trovách konania nevzal do úvahy osobitný status odporcu ako obce, neposúdil, či neboli splnené podmienky pre aplikáciu ust. § 150 O.s.p., ako aj v rozhodnutí absentuje akákoľvek zmienka, prečo prvostupňový súd ohodnotil predmet konania na sumu 360 832,10 Eur, z ktorej sumy vypočítal hodnotu úkonu právnej služby. Z uvedených dôvodov žiadal, aby odvolací súd napadnutý rozsudok zrušil a vec vrátil prvostupňovému súdu na ďalšie konanie. Krajský súd v Banskej Bystrici, ako odvolací súd, prejednal vec v medziach daných ust. § 212 ods. 1 O.s.p., bez nariadenia pojednávania podľa § 214 ods. 2 O.s.p. a rozsudok okresného súdu vo výroku o určenie vlastníctva k nehnuteľnostiam potvrdil podľa § 219 ods. 1, 2 O.s.p. a vo výroku o trovách konania zrušil a vec vrátil prvostupňovému súdu na ďalšie konanie v zmysle § 221 ods. 1, písm. f), ods. 2 O.s.p. Podľa § 219 ods. 1, 2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Vo veci samej odvolací súd konštatuje správnosť dôvodov a právnych úvah, na podklade ktorých prvostupňový súd rozhodol vo veci a v celom rozsahu sa stotožňuje s odôvodnením napadnutého rozsudku a na tieto dôvody v rozhodnutí odkazuje. Odvolací súd konštatuje, že prvostupňový súd vykonal dostatočné dokazovanie vo veci, vykonané dôkazy správne podľa § 132 O.s.p. vyhodnotil a rozhodnutie náležite podľa § 157 ods. 2 O.s.p. odôvodnil. Podľa názoru odvolacieho súdu, prvostupňový súd rozhodol správne, keď určil vlastníctvo sporných nehnuteľností v prospech navrhovateľa. V odvolaní odporca neuvádza žiadne nové relevantné skutočnosti, ktoré by neboli zistené a už aj vyhodnotené prvostupňovým súdom. Podľa § 212 ods. 1 O.s.p. odvolací súd je rozsahom a dôvodmi odvolania viazaný. Odporca odvolaním napadol rozsudok v celom rozsahu. Odvolací súd sa pri skúmaní odvolania zameral na dôvody uvádzané odporcom v odvolaní. Odporca v odvolaní namietol, že nie je odôvodnené, prečo vlastníctvo k nehnuteľnostiam svedčí navrhovateľovi. S touto odvolacou námietkou sa odvolací súd nestotožňuje. Je nesporné, že predmetom konania je určenie vlastníckeho práva k nehnuteľnostiam, a to konkrétne k lesným pozemkom. Okresný súd v odôvodnení rozsudku jasne poukázal na to, že v priebehu rokov 1950 až 1957 bolo do pozemnoknižných vložiek č. 22, 163, 158, katastrálne územie F. a do pozemnoknižnej vložky č. XXX, katastrálne územie L. zapísané vlastnícke právo k sporným nehnuteľnostiam v prospech vtedajšieho Československého štátu a uvedené pozemky boli dané len do správy príslušného národného výboru (Miestneho národného výboru F.). Z uvedeného nepochybne vyplýva, že sporné nehnuteľnosti boli od 50-tich rokov vo vlastníctve štátu a príslušný národný výbor vykonával len správu uvedených pozemkov. Od 01 01. 1978 nadobudol účinnosť zákon č. 61/1977 Zb. o lesoch. V súlade s § 11 ods. 1 Zákona o lesoch, správa lesného fondu (ktorý bol v štátnom socialistickom vlastníctve) prešla na štátne organizácie lesného hospodárstva riadené ústredným orgánom štátnej správy lesného hospodárstva republiky. Čo sa týkalo prevodu správy lesného národného majetku, tento bolo možné uskutočniť len so súhlasom ústredného orgánu štátnej správy lesného hospodárstva republiky (§ 11 ods. 4 Zákona o lesoch). V konaní nebolo preukázané, že by správa lesného fondu (lesných pozemkov), ktoré boli vo vlastníctve štátu (v štátnom socialistickom vlastníctve), bola prevedená na iný orgán alebo by ju bola vykonávala iná štátna organizácia ako štátna organizácia lesného hospodárstva (v tom čase Stredoslovenské lesy, štátny podnik), na čo taktiež poukázal už okresný súd. Od 01. 01. 1978 nadobudol účinnosť aj zákon č. 100/1977 Zb. o hospodárení v lesoch a štátnej správe lesného hospodárstva, ktorý podrobne upravoval obhospodarovanie lesného fondu, ako aj organizáciu orgánov štátnej správy lesného hospodárstva a ich pôsobnosť. Od 01. 09. 2005 nadobudol účinnosť zákon č. 326/2005 Z. z. o lesoch, ktorým boli zrušené zákony č. 61/1977 Zb. a zákon č. 100/1977 Zb., podľa ktorého orgánmi štátnej správy lesného hospodárstva sú ministerstvo alebo okresné úrady (§ 56 ods. 1 citovaného zákona). Správu lesného majetku vo vlastníctve štátu môže vykonávať len právnická osoba, ktorej zakladateľom alebo zriaďovateľom je ministerstvo alebo právnická osoba, ktorá má také postavenie podľa osobitných predpisov (§ 50 ods. 4 zákona č. 326/2005 Z. z.). Takýto správca vykonáva práva vlastníka k lesnému majetku vo vlastníctve štátu. Vlastníctvo k lesným pozemkom, lesným porastom a stavbám vo vlastníctve Slovenskej republiky slúžiacim lesnému hospodárstvu nemožno previesť, ak zákon alebo osobitné predpisy neustanovujú inak (§ 50 ods. 1 uvedeného zákona). Prevod vlastníctva k lesným pozemkom vo vlastníctve štátu neumožňoval ani zákon č. 61/1977 Zb. o lesoch. Čo sa týka prevodu majetku štátu do vlastníctva obcí, okresný súd správne poukázal na ustanovenia zákona č. 369/1990 Zb. o obecnom zriadení a zákon č. 138/1991 Zb. o majetku obcí, v zmysle ktorých do vlastníctva obcí prechádzajú z majetku Slovenskej republiky (štátu) veci, okrem hnuteľností patriacich orgánom miestnej štátnej správy, ku ktorým patrilo ku dňu účinnosti osobitného predpisu (zákona č. 369/1990 Zb. o obecnom zriadení) právo hospodárenia národným výborom, na území ktorých sa nachádzajú. Už okresný súd správne vyvodil záver, že pokiaľ odporca, ani jeho právny predchodca nikdy nebol vlastníkom sporných lesných pozemkov, a to ani pred rokom 1950, nemohol k nim nadobudnúť vlastnícke právo v zmysle § 15a ods. 1 zákona o majetku obcí a pokiaľ k lesným pozemkom patriacim do vlastníctva štátu (ako majetok Slovenskej republiky) nepatrilo právo hospodárenia národným výborom, ani podľa § 2 ods. 1 zákona o majetku obcí, nemohlo takéto vlastníctvo prejsť do vlastníctva obcí. Okresný súd správne posúdil, že odporca sa nemohol stať vlastníkom sporných nehnuteľností (lesných pozemkov) na základe prechodu týchto pozemkov ako majetku štátu do majetku obcí. K zániku vlastníctva štátu k lesným pozemkom nikdy dôjsť nemohlo, preto správne určil, že vlastníkom týchto nehnuteľností je štát - Slovenská republika. Tento záver jasne vyplýva z rozhodnutia okresného súdu na základe skutkových zistení a právneho odôvodnenia. Čo sa týka odvolacej námietky odporcu vo vzťahu k vydržaniu lesných pozemkov, je potrebné konštatovať, že pokiaľ neexistoval zákonný titul, na základe ktorého by bol odporca zapísaný ako vlastník nehnuteľností do katastra nehnuteľností, nemožno vôbec uvažovať o plynutí premlčacej doby, pretože odporca nikdy nemohol byť oprávneným držiteľom nezákonne získaného vlastníctva z majetku štátu. Odporca nikdy nemohol zákonným spôsobom získať vlastníctvo k lesným pozemkom, pôvodne patriacim štátu, pretože neboli splnené podmienky prevodu majetku štátu na obec v zmysle § 2 ods. 1, ako ani § 15a ods. 1 Zákona o majetku obcí. To, že formálne bolo vlastníctvo prevedené na obec (odporcu) a zapísané do katastra nehnuteľností, neznamená, že takýto prevod bol zákonný a mala by sa mu poskytnúť právna ochrana. V tejto súvislosti odvolací súd uvádza, že zjavne nesprávne rozhodnutie štátneho orgánu (Okresného úradu Rimavská Sobota), ktorým bolo prevedené vlastníctvo nehnuteľného majetku (lesných pozemkov) protokolom na odporcu (mesto Tornaľa), teda majetku, ktorý nebol a ani nemohol byť predmetom prevodu, pretože vlastnícky patril štátu, pričom táto skutočnosť musela byť účastníkom protokolu ako nesporná známa, nemôže zakladať dobrú vieru účastníka, že mu vec právom patrí (pozrieť aj rozhodnutie NS ČR sp. zn. 22Cdo 2077/2002). Navyše v prípade, ak štátny podnik (Lesy Slovenskej republiky, š. p., resp. ich právny predchodca) vykonával faktický obsah práva hospodárenia s majetkom štátu, a to aj voči majetku, ktorý nebol vo vlastníctve štátu (právne vedený na odporcu ako vlastníctvo odporcu v katastri nehnuteľností), je potrebné považovať za držiteľa tohto majetku štát (obdobne rozhodnutie NS ČR sp. zn. 22Cdo 306/2001). Z uvedeného vyplýva, že len štát (Slovenská republika) môže byť vlastníkom sporných nehnuteľností. Vzhľadom na uvedené závery, odvolací súd rozsudok okresného súdu vo výroku, že navrhovateľ (štát - Slovenská republika) je vlastníkom sporných nehnuteľností, potvrdil ako vecne správny. Rozsudok okresného súdu vo výroku o trovách konania odvolací súd zrušil pre jeho nepreskúmateľnosť. Je potrebné prisvedčiť odvolacej námietke odporcu, že v odôvodnení rozsudku absentuje akákoľvek zmienka o tom, prečo prvostupňový súd ohodnotil predmet konania na sumu 360 832,10 Eur. Pokiaľ okresný súd vychádzal z „Ocenenia lesných pozemkov a na nich stojacich porastov podľa programu Pozemkár k. ú. Behynce,“ nie je zrejmé, prečo ako predmet konania bola vzatá do úvahy jednak cena pozemkov, spolu s cenou porastov, keď predmetom konania bolo určenie vlastníctva k nehnuteľnostiam - lesným pozemkom bez ohľadu na porast. Nakoľko odporca v odvolaní poukázal aj na dôvody hodné osobitného zreteľa podľa § 150 ods. 1 O.s.p., prvostupňový súd sa v novom rozhodnutí o trovách konania bude musieť zaoberať aj existenciou týchto dôvodov pre prípadné výnimočné nepriznanie náhrady trov konania, či už celkom alebo sčasti. Rozhodnutie bolo prijaté pomerom hlasov členov senátu 3 : 0. Rozhodnutie bolo prijaté pomerom hlasov členov senátu 3 : 0. Poučenie: Proti tomuto rozsudku odvolanie nie je prípustné.</w:t>
      </w:r>
    </w:p>
    <w:p/>
    <w:p>
      <w:r>
        <w:t>Zdroj: KAUZIS.SK – https://www.kauzis.sk/judikatura/r/ECLI:SK:KSBB:2016:6813201573.1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