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Rozhodnutie Krajského súdu Banská Bystrica sp. zn. 16Co/655/2015 z 9. 11. 2016</w:t>
      </w:r>
    </w:p>
    <w:p>
      <w:r>
        <w:t>Rozhodnutie Krajského súdu Banská Bystrica z 9. novembra 2016, sp. zn. 16Co/655/2015, ECLI:SK:KSBB:2016:6912212940.4</w:t>
      </w:r>
    </w:p>
    <w:p>
      <w:r>
        <w:t>Súd: Krajský súd Banská Bystrica</w:t>
      </w:r>
    </w:p>
    <w:p>
      <w:r>
        <w:t>Spisová značka: 16Co/655/2015</w:t>
      </w:r>
    </w:p>
    <w:p>
      <w:r>
        <w:t>ECLI: ECLI:SK:KSBB:2016:6912212940.4</w:t>
      </w:r>
    </w:p>
    <w:p>
      <w:r>
        <w:t>Dátum vydania: 9. 11. 2016</w:t>
      </w:r>
    </w:p>
    <w:p>
      <w:r>
        <w:t>Forma: Rozhodnutie</w:t>
      </w:r>
    </w:p>
    <w:p>
      <w:r>
        <w:t>Oblasť práva: Občianske právo</w:t>
      </w:r>
    </w:p>
    <w:p>
      <w:pPr>
        <w:pStyle w:val="Heading2"/>
      </w:pPr>
      <w:r>
        <w:t>Text rozhodnutia</w:t>
      </w:r>
    </w:p>
    <w:p>
      <w:r>
        <w:t>Súd: Krajský súd Banská Bystrica Spisová značka: 16Co/655/2015 Identifikačné číslo súdneho spisu: 6912212940 Dátum vydania rozhodnutia: 10. 11. 2016 Meno a priezvisko sudcu, VSÚ: Mgr. Štefan Baláž ECLI: ECLI:SK:KSBB:2016:6912212940.4 Rozhodnutie Krajský súd v Banskej Bystrici v senáte zloženom z predsedu senátu Mgr. Štefana Baláža a sudcov JUDr. Ivice Hanuskovej a JUDr. Alexandra Mojša v právnej veci žalobcu POHOTOVOSŤ, s. r. o., so sídlom 811 09 Bratislava, Pribinova 25, IČO: 35 807 598, zastúpeného Advokátskou kanceláriou FRIDRICH PAĽKO, s. r. o., so sídlom 811 09 Bratislava, Grösslingova 4, IČO: 36 864 421, proti žalovanej Slovenskej republike, za ktorú koná Ministerstvo spravodlivosti Slovenskej republiky, Bratislava, Župné námestie 13, o náhradu majetkovej škody a nemajetkovej ujmy, o odvolaní žalobcu proti uzneseniu Okresného súdu Rimavská Sobota č. k. 6C/186/2012-124 zo dňa 27. 04. 2015, takto r o z h o d o l : Uznesenie okresného súdu potvrdzuje. o d ô v o d n e n i e : 1. Súd prvej inštancie (okresný súd) napadnutým uznesením uložil žalobcovi povinnosť v lehote 10 dní od doručenia tohto uznesenia zaplatiť súdny poplatok za odvolanie vo výške 20 € v zmysle položky č. 7a Sadzobníka súdnych poplatkov ako prílohy k zákonu č. 71/1992 Zb. o súdnych poplatkoch a poplatku za výpis z registra trestov (ďalej v texte len „Zákon o súdnych poplatkoch“). 2.Proti tomuto uzneseniu podal v zákonnej 15 dňovej lehote (§ 204 ods. 1, veta prvá, O. s. p.) odvolanie žalobca. Namietal, že napadnuté uznesenie neobsahuje podstatnú náležitosť tohto druhu rozhodnutia a tým je odôvodnenie. Ak aj bol súdny poplatok vyrubený podľa položky č. 7a Sadzobníka súdnych poplatkov, podľa uvedenej položky sa poplatok vyrubuje za žalobu na náhradu škody spôsobenej nezákonným úradným rozhodnutím orgánu verejnej moci alebo jeho nesprávnym úradným postupom, a teda z uvedenej definície spoplatneného úkonu vyplýva, že uvedený poplatok sa vzťahuje len na podanie žaloby na náhradu škody. Spoplatneniu teda nepodliehajú ďalšie úkony vo veci samej ako sú odvolanie, dovolanie a pod., ako je tomu pri položke 1 Sadzobníka súdnych poplatkov. Poukázal na odôvodnenie pozmeňujúceho a doplňujúceho návrhu poslancov k vládnemu návrhu zákona, ktorým sa mení a dopĺňa zákon Národnej rady Slovenskej republiky č. 145/1995 Z. z. o správnych poplatkoch v znení neskorších predpisov, keď konkrétne zdôrazňuje, že „v nadväznosti na zrušenie vecného oslobodenia pri žalobách na náhradu škody spôsobenej nezákonným rozhodnutím orgánu verejnej moci alebo jeho nesprávnym úradným postupom, sa navrhuje zaviesť paušálny súdny poplatok pre tieto žaloby vo výške 20 €, čím sa jednak čiastočne zohľadňuje účel vládneho návrhu zákona a súčasne sa zlepšuje v porovnaní s vládnym návrhom prístup k spravodlivosti v týchto veciach, nakoľko sa nebude vyberať poplatok podľa percentuálnej sadzby, ale práve ako paušálny poplatok, ktorý je podstatne nižší“. Vzhľadom aj na toto stanovisko má navrhovateľ za to, že súd nie je oprávnený svojvoľne rozširovať okruh úkonov podliehajúcich súdnemu poplatku. Poukázal aj na rozhodnutie Najvyššieho súdu Slovenskej republiky sp. zn. 4Cdo 39/2007 s tým, že použitie analógie legis je v prípade vyrubenia súdneho poplatku vzhľadom na čl. 59 ods. 2 Ústavy Slovenskej republiky vylúčené. Naviac zdôraznil, že za konania začaté do 30. septembra 2012 sa vyberajú poplatky podľa predpisov účinných do 30. septembra 2012, i keď sa stanú splatnými po 30. septembri 2012 a v danom prípade bola žaloba navrhovateľom podaná pred 01. 10. 2012, konanie sa teda začalo pred účinnosťou zákona, ktorý vyššie uvedený súdny poplatok, resp. položku Sadzobníka súdnych poplatkov zaviedol. Navrhol, aby odvolací súd napadnuté uznesenie v celom rozsahu zrušil. 3. Súd prvej inštancie napadnuté rozhodnutie vydal v čase účinnosti Občianskeho súdneho poriadku (do 30. 06. 2016) a odvolací súd vo veci rozhodol po nadobudnutí účinnosti zákona č. 160/2015 Z. z. Civilný sporový poriadok (ďalej len „CSP“) od 01. 07. 2016, ktorý sa vzťahuje aj na konania začaté pred dňom nadobudnutia jeho účinnosti. 4. Podľa prechodného ustanovenia § 470 ods. 1 CSP, ak nie je ustanovené inak, platí tento zákon aj na konania začaté predo dňom nadobudnutia jeho účinnosti. Podľa 470 ods. 2, veta prvá CSP právne účinky úkonov, ktoré v konaní nastali predo dňom nadobudnutia účinnosti tohto zákona, zostávajú zachované. Nová právna úprava rešpektuje účinok procesných podaní urobených do 30. 06. 2016 v zmysle princípu právnej istoty a legitímnych očakávaní strán sporu v konaní, ktoré neskončilo za účinnosti skoršej právnej úpravy. 5. Krajský súd ako súd odvolací (§ 34 CSP) prejednal odvolanie žalovaného a napadnuté rozhodnutie súdu prvej inštancie preskúmal v rozsahu podľa § 379 a § 380 CSP a bez nariadenia pojednávania (§ 385 ods. 1 a contr. CSP) uznesenie súdu prvej inštancie podľa § 387 ods. 1 CSP potvrdil, pretože je vecne správne. 6. Podľa § 5 ods. 1 písm. a) Zákona o súdnych poplatkoch poplatková povinnosť vzniká podaním návrhu, odvolania a dovolania alebo žiadosti na vykonanie poplatkového úkonu, ak je poplatníkom navrhovateľ, odvolateľ a dovolateľ. Podľa poznámky č. 3 k položke 1 Sadzobníka súdnych poplatkov poplatky podľa rovnakej sadzby sa platia i v odvolacom konaní vo veci samej. Súdny poplatok sa platí aj za odvolanie proti rozhodnutiu súdu o návrhu na vydanie neodkladného opatrenia. 7. Z vyššie uvedenej úpravy je zrejmé, že súdny poplatok sa vyrubuje nielen za samotný návrh na náhradu škody spôsobenej nezákonným úradným rozhodnutím orgánu verejnej moci alebo jeho nesprávnym úradným postupom, ale i za ďalšie úkony, vrátane podaného odvolania. Ak aj navrhovateľ poukazuje na odôvodnenie pozmeňujúceho a doplňujúceho návrhu poslancov, je nutné uviesť, že uvedené odôvodnenie sa vzťahuje najmä na zdôvodnenie „paušálnosti“ súdneho poplatku pre tieto žaloby vo výške 20 € práve z dôvodu zlepšenia prístupu k spravodlivosti v týchto veciach, aby sa uvedený súdny poplatok nevyberal podľa percentuálnej sadzby v zmysle položky č. 1, ale ako poplatok paušálny. Z uvedeného nevyplýva, že sa súdny poplatok platí len za samotné podanie návrhu tak, ako na to poukazuje žalobca v odvolaní. Zo strany okresného súdu nedošlo k svojvoľnému rozširovaniu okruhu úkonov podliehajúcich súdnemu poplatku, nakoľko aj v zmysle rozhodnutia Najvyššieho súdu Slovenskej republiky sp. zn. 4Cdo 39/2007 na ktoré, okrem iného, v odvolaní žalobca poukazuje, ide o súdne konania, resp. poplatky, ktoré v Sadzobníku súdnych poplatkov uvedené nie sú. V prejednávanej veci o takýto prípad nejde, lebo konanie o návrhu o náhradu škody spôsobenej nezákonným úradným rozhodnutím orgánu verejnej moci alebo jeho nesprávnym úradným postupom sa v Sadzobníku súdnych poplatkov nachádza, a to práve v položke č. 7a. Argumentácia žalobcu v odvolaní preto nie je úplná a je zjavne účelová s cieľom dosiahnuť neplatenie súdneho poplatku za odvolanie. 8. Nesprávna je jeho argumentácia aj v prípade aplikácie zákona č. 286/2012 Z. z., konkrétne jeho účinnosti, lebo je zrejmé, že odvolacie konanie v danej veci začalo až podaním odvolania zo strany žalobcu, vo vzťahu ku ktorému zaplatenie súdneho poplatku prináleží. Odvolanie žalobcu z 16. 04. 2015 bolo doručené dňa 20. 04. 2015 (č. l. 107), teda za účinnosti zákona č. 286/2012, ktorým sa mení a dopĺňa zákon Národnej rady Slovenskej republiky č. 145/1995 Z. z. o správnych poplatkoch v znení neskorších predpisov, a ktorým sa menia a dopĺňajú niektoré zákony. V zmysle rozhodnutia Najvyššieho súdu SR sp. zn. 8 Sžf/37/2010 zo dňa 04.08.2011 „tak, ako poplatková pohľadávka vzniká podaním návrhu a je zročná zároveň týmto okamihom, je aj poplatok z odvolania vo veci samej zročný okamihom, keď bolo toto odvolanie podané. Súd môže súdny poplatok vyrubiť a vymáhať až po vzniku poplatkovej povinnosti.“ Zákon o súdnych poplatkoch v § 17 ods. 2 ustanovuje, že poplatok za odvolanie a dovolanie podané po nadobudnutí účinnosti tohto zákona sa vyrubuje vo výške určenej týmto zákonom. Zákon č. 286/2012 Z. z. zaviedol do Zákona o súdnych poplatkoch aj prechodné ustanovenie účinné od 01.10.2012, a to § 18ca, podľa ktorého z úkonov navrhnutých alebo za konania začaté do 30.09.2012 sa vyberajú poplatky podľa predpisov účinných do 30.09.2012, i keď sa stanú splatnými po 30.09.2012. Súd prvej inštancie sa spravoval pri vyrubení súdneho poplatku za konanie o odvolaní položkou sadzobníka súdnych poplatkov č. 7a (ako prílohy k Zákonu o súdnych poplatkoch) účinnou v čase vzniku poplatkovej povinnosti, teda podaním odvolania a správne prihliadal na poznámku č. 3 k položke č.1 Sadzobníka súdnych poplatkov, § 5 ods. 1 písm. a) ako aj ustanovenie § 17 ods. 2 a § 18ca Zákona o súdnych poplatkoch. Ani námietka žalobcu, že v danej veci nie je dôvodné použitie analógie legis je irelevantné, nakoľko v danom prípade k použitiu analógie zo strany súdu nedošlo. 9. Súd prvej inštancie uznesením, ktorým uložil žalobcovi povinnosť zaplatiť súdny poplatok za odvolanie, aplikoval správny právny predpis a správne ho aj vyložil. V uznesení bola správne označená položka Sadzobníka súdnych poplatkov, podľa ktorej sa súdny poplatok vyrubil a súdny poplatok bol vyrubený v správnej výške. Odvolanie žalobcu preto aj pokiaľ ide o rozsah odôvodnenia samotného uznesenia odvolací súd nepovažoval za dôvodné, ak z uznesenia o vyrubení súdneho poplatku vyššie uvedené skutočnosti jednoznačne vyplývajú. Odvolací súd preto považoval postup okresného súdu, ktorý rozhodol o povinnosti žalobcu zaplatiť súdny poplatok za odvolanie za správny a navrhovateľom napadnuté uznesenie okresného súdu potvrdil ako vecne správne. 10. Rozhodnutie bolo prijaté senátom krajského súdu pomerom hlasov 3 : 0. Poučenie: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v prípadoch uvedených v odseku 1 nie je prípustné, ak odvolací súd rozhodol o odvolaní proti uzneseniu podľa § 357 písm. a) až n) CSP (§ 421 ods. 2 CSP). Dovolanie podľa § 421 ods. 1 CSP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422 ods. 1 CSP). Na určenie výšky minimálnej mzdy v prípadoch uvedených v odseku 1 je rozhodujúci deň podania žaloby na súde prvej inštancie (§ 422 ods. 2 CSP). Dovolanie nie je prípustné proti rozsudku, ktorým sa vyslovilo, že sa manželstvo rozvádza, že je neplatné alebo že nie je a proti uzneseniu v konaní o návrat maloletého do cudziny vo veciach neoprávneného premiestnenia alebo zadržania (§ 76 CMP). Dovolanie len proti dôvodom rozhodnutia nie je prípustné (§ 423 CSP).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Dovolanie je podané včas aj vtedy, ak bolo v lehote podané na príslušnom odvolacom alebo dovolacom súde (§ 427 ods. 2 CSP). V dovolaní sa popri všeobecných náležitostiach podania (t.j. ktorému súdu je určené, kto ho robí, ktorej veci sa týka, čo sa ním sleduje a podpis) uvedie, proti ktorému rozhodnutiu smeruje, v akom rozsahu sa toto rozhodnutie napáda, z akých dôvodov sa rozhodnutie považuje za nesprávne (dovolacie dôvody) a čoho sa dovolateľ domáha (dovolací návrh) (§ 428 CSP). Dovolateľ musí byť v dovolacom konaní zastúpený advokátom. Dovolanie a iné podania dovolateľa musia byť spísané advokátom (§ 429 ods. 1 CSP).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w:t>
      </w:r>
    </w:p>
    <w:p/>
    <w:p>
      <w:r>
        <w:t>Zdroj: KAUZIS.SK – https://www.kauzis.sk/judikatura/r/ECLI:SK:KSBB:2016:6912212940.4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