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23S/152/2016 z 3. 9. 2017</w:t>
      </w:r>
    </w:p>
    <w:p>
      <w:r>
        <w:t>Uznesenie Krajského súdu Banská Bystrica z 3. septembra 2017, sp. zn. 23S/152/2016, ECLI:SK:KSBB:2017:6016201014.3</w:t>
      </w:r>
    </w:p>
    <w:p>
      <w:r>
        <w:t>Súd: Krajský súd Banská Bystrica</w:t>
      </w:r>
    </w:p>
    <w:p>
      <w:r>
        <w:t>Spisová značka: 23S/152/2016</w:t>
      </w:r>
    </w:p>
    <w:p>
      <w:r>
        <w:t>ECLI: ECLI:SK:KSBB:2017:6016201014.3</w:t>
      </w:r>
    </w:p>
    <w:p>
      <w:r>
        <w:t>Dátum vydania: 3. 9. 2017</w:t>
      </w:r>
    </w:p>
    <w:p>
      <w:r>
        <w:t>Forma: Uznesenie</w:t>
      </w:r>
    </w:p>
    <w:p>
      <w:pPr>
        <w:pStyle w:val="Heading2"/>
      </w:pPr>
      <w:r>
        <w:t>Text rozhodnutia</w:t>
      </w:r>
    </w:p>
    <w:p>
      <w:r>
        <w:t>Súd: Krajský súd Banská Bystrica Spisová značka: 23S/152/2016 Identifikačné číslo súdneho spisu: 6016201014 Dátum vydania rozhodnutia: 04. 09. 2017 Meno a priezvisko sudcu, VSÚ: JUDr. Tomáš Bartko ECLI: ECLI:SK:KSBB:2017:6016201014.3 Uznesenie Krajský súd v Banskej Bystrici, ako správny súd, v právnej veci žalobcu: X CONSULT, s.r.o., so sídlom Zvolenská cesta 61/B, 974 05 Banská Bystrica, IČO: 36 758 086, právne zastúpený: MAĎAR &amp; Partners, s.r.o., so sídlom Horná 65A, 974 01 Banská Bystrica, IČO: 47 232 692, proti žalovanému: Finančné riaditeľstvo SR, so sídlom Lazovná 63, 974 01 Banská Bystrica, IČO: 42 499 500, o preskúmanie zákonnosti rozhodnutí žalovaného č. 103759437/2016 zo dňa 19.08.2016 a č. 103759371/2016 zo dňa 19.08.2016, v konaní o kasačnej sťažnosti žalobcu proti rozsudku Krajského súdu v Banskej Bystrici č. k. 23S/152/2016-52 zo dňa 26.04.2017, takto r o z h o d o l : Súd kasačné konanie z a s t a v u j e. o d ô v o d n e n i e : 1. Žalobca podal na tunajšom súde dňa 26.10.2016 samostatne dve žaloby, ktorými sa domáhal zrušenia rozhodnutí žalovaného č. 103759437/2016 zo dňa 19.08.2016 a č. 103759371/2016 zo dňa 19.08.2016 a vrátenia veci žalovanému na ďalšie konanie. Predmetnými rozhodnutiami žalovaný potvrdil rozhodnutia prvostupňového orgánu verejnej správy, ktorými bol žalobcovi vyrubený rozdiel z dane z pridanej hodnoty za zdaňovacie obdobie jún 2011 a august 2011. Krajský súd v Banskej Bystrici (ďalej len „správny súd“) uznesením č. k. 23S/152/2016-37 zo dňa 08.02.2017 spojil vyššie uvedené veci vedené pod sp. zn. 23S/152/2016 a sp. zn. 23S/153/2016 na spoločné konanie s tým, že obidve veci sa budú viesť pod sp. zn. 23S/152/2016. 2. Správny súd rozsudkom č. k. 23S/152/2016-52 zo dňa 26.04.2017 zamietol žaloby podľa § 190 zákona č. 162/2015 Z. z. Správneho súdneho poriadku (ďalej len „SSP“). Rozhodnutie bolo právnemu zástupcovi žalobcu doručené dňa 02.06.2017. 3. Žalobca, v zastúpení právnym zástupcom, podal proti rozsudku č. k. 23S/152/2016-52 zo dňa 26.04.2017 v zákonnej lehote kasačnú sťažnosť. 4. V súvislosti s podaním kasačnej sťažnosti, žalobcovi (sťažovateľovi) vznikla poplatková povinnosť, ktorú si žalobca (sťažovateľ) nesplnil, t.j. súdny poplatok, ktorý sa stal splatným vznikom poplatkovej povinnosti nezaplatil zároveň pri podaní kasačnej sťažnosti [§ 5 ods. 1 písm. a/, § 8 ods. 1 zákona č. 71/1992 Zb. o súdnych poplatkoch a poplatku za výpis z registra trestov (ďalej len „zákon o súdnych poplatkoch“)]. 5. Súd výzvou zo dňa 11.07.2017, ktorá bola právnemu zástupcovi žalobcu doručená dňa 14.07.2017, vyzval žalobcu na zaplatenie súdneho poplatku za podanú kasačnú sťažnosť vo výške 280 € v lehote 10 dní odo dňa doručenia výzvy s poučením, že ak nebude poplatok v určenej lehote zaplatený, súd konanie zastaví, pretože pred zaplatením celého poplatku v správnej výške nemôže súd vo veci konať.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9 ods. 7 zákona o súdnych poplatkoch; v konaní pred správnym súdom sa poplatok platí správnemu súdu, ktorý vo veci koná. V konaní o kasačnej sťažnosti sa poplatok platí súdu, ktorý napadnuté rozhodnutie vydal. 8. Podľa § 12 ods. 2 druhá veta zákona o súdnych poplatkoch; vo veciach poplatkov za kasačnú sťažnosť rozhoduje súd, ktorý napadnuté rozhodnutie vydal. 9. Podľa § 14 ods. 4 prvá veta zákona o súdnych poplatkoch; v konaní podľa tohto zákona koná a rozhoduje vyšší súdny úradník vrátane rozhodovania o zastavení konania. 10. Pretože žalobca (sťažovateľ) v určenej lehote nezaplatil súdny poplatok za podanú kasačnú sťažnosť (podaním ktorej začalo kasačné konanie), hoci o následkoch jeho nezaplatenia bol súdom poučený, správny súd kasačné konanie podľa § 10 ods. 1 zákona súdnych poplatkoch zastavil. 11. Podľa § 14 ods. 1 zákona o súdnych poplatkoch; ak tento zákon neustanovuje inak, na konanie vo veciach poplatkov sa primerane použijú ustanovenia Civilného sporového poriadku (ďalej v texte CSP). 12. Vyššie citované ustanovenie odkazuje na primerané použitie CSP len na konanie vo veciach poplatkov. Správny súd zastáva názor, že krajskému súdu, ktorý rozhoduje o zastavení kasačného konania pre nezaplatenie súdneho poplatku za kasačnú sťažnosť (§ 9 ods. 7 posledná veta, § 10 ods. 1, § 12 ods. 2 druhá veta zákona o súdnych poplatkoch v spojení s § 450 ods. 2 SSP) neprináleží rozhodovať aj o trovách kasačného konania, o ktorých pri zastavení kasačného konania, môže rozhodovať len kasačný súd. Na rozhodovanie o trovách konania pri zastavení kasačného konania nemá krajský súd, konajúci ako správny súd, zákonný rámec ako je tomu napr. pri zastavení konania pre nezaplatenie súdneho poplatku za žalobu (§ 99 písm. h/ SSP v spojení s § 10 ods. 1 zákona č. 71/1992 Zb. a § 170 písm. b/ SSP). Poučenie: Proti tomuto uzneseniu odvolanie nie je prípustné. Proti uzneseniu súdu prvej inštancie vydanému súdnym úradníkom, ktoré treba doručiť, je prípustná sťažnosť. Sťažnosť len proti dôvodom uznesenia nie je prípustná (§ 239 CSP). Sťažnosť môže podať ten, v koho neprospech bolo uznesenie vydané (§ 240 CSP). Sťažnosť sa podáva v lehote 15 dní od doručenia uznesenia na súde, ktorý napadnuté uznesenie vydal (§ 242 CSP). V sťažnosti sa popri všeobecných náležitostiach podania uvedie, proti ktorému uzneseniu smeruje, v čom sa postup alebo uznesenie súdu považuje za nesprávne a čoho sa sťažovateľ domáha (§ 243 CSP). Rozsah, v akom sa uznesenie napáda, môže sťažovateľ rozšíriť len do uplynutia lehoty na podanie sťažnosti. V sťažnosti možno uvádzať nové skutočnosti a dôkazy, ak je to so zreteľom na povahu a okolnosti sporu možné a účelné (§ 244 a 245 CSP). Ak podá ten, kto je na to oprávnený, včas sťažnosť, nenadobúda uznesenie právoplatnosť (§ 247 CSP). O sťažnosti rozhodne súd prvej inštancie. Súd prvej inštancie rozhodne o sťažnosti uznesením spravidla bez nariadenia pojednávania (§ 248 a 249 CSP).</w:t>
      </w:r>
    </w:p>
    <w:p/>
    <w:p>
      <w:r>
        <w:t>Zdroj: KAUZIS.SK – https://www.kauzis.sk/judikatura/r/ECLI:SK:KSBB:2017:6016201014.3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