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3To/57/2017 z 27. 6. 2017</w:t>
      </w:r>
    </w:p>
    <w:p>
      <w:r>
        <w:t>Uznesenie Krajského súdu Banská Bystrica z 27. júna 2017, sp. zn. 3To/57/2017, ECLI:SK:KSBB:2017:6209010307.1</w:t>
      </w:r>
    </w:p>
    <w:p>
      <w:r>
        <w:t>Súd: Krajský súd Banská Bystrica</w:t>
      </w:r>
    </w:p>
    <w:p>
      <w:r>
        <w:t>Spisová značka: 3To/57/2017</w:t>
      </w:r>
    </w:p>
    <w:p>
      <w:r>
        <w:t>ECLI: ECLI:SK:KSBB:2017:6209010307.1</w:t>
      </w:r>
    </w:p>
    <w:p>
      <w:r>
        <w:t>Dátum vydania: 27. 6. 2017</w:t>
      </w:r>
    </w:p>
    <w:p>
      <w:r>
        <w:t>Forma: Uznesenie</w:t>
      </w:r>
    </w:p>
    <w:p>
      <w:r>
        <w:t>Oblasť práva: Trestné právo</w:t>
      </w:r>
    </w:p>
    <w:p>
      <w:pPr>
        <w:pStyle w:val="Heading2"/>
      </w:pPr>
      <w:r>
        <w:t>Text rozhodnutia</w:t>
      </w:r>
    </w:p>
    <w:p>
      <w:r>
        <w:t>Súd: Krajský súd Banská Bystrica Spisová značka: 3To/57/2017 Identifikačné číslo súdneho spisu: 6209010307 Dátum vydania rozhodnutia: 28. 06. 2017 Meno a priezvisko sudcu, VSÚ: JUDr. Alojz Palaj ECLI: ECLI:SK:KSBB:2017:6209010307.1 Uznesenie Krajský súd Banská Bystrica, v senáte zloženom z predsedu senátu JUDr. Alojza Palaja a sudcov JUDr. Slavoja Sendeckého a JUDr. Jozefa Mikluša, na neverejnom zasadnutí dňa 28. júna 2017, prejednal odvolania okresného prokurátora a obžalovaných K. Q., K. Q. a K. Q., proti rozsudku Okresného súdu Veľký Krtíš z 19.10.2016 sp.zn. 9T/134/2009 a takto r o z h o d o l : Podľa § 321 ods. 1 písm. d), e) Tr. por. z r u š u j e napadnutý rozsudok okresného súdu. Podľa § 322 ods. 1 Tr. por. vec v r a c i a okresnému súdu na nové prejednanie a rozhodnutie. o d ô v o d n e n i e : Súd prvého stupňa napadnutým rozsudkom uznal obžalovaných K. Q., K. Q. a K. Q. za vinných tak, že v bode 1/,2/,3/ obžalovanú K. Q. uznal za vinnú zo zločinu krádeže podľa § 212 ods. 1,3 písm. a), ods. 4 písm. b) Tr. zák. formou spolupáchateľstva podľa § 20 Tr. zák., v bodoch 3/,4/ z prečinu podvodu podľa § 221 ods. 1 Tr. zák. formou spolupáchateľstva podľa § 20 Tr. zák., v bodoch 4/,5/,6/ obžalovaného K. Q. a K. Q. zo spolupáchateľstva prečinu podvodu podľa § 20, § 221 ods. 1 Tr. zák., v bode 6/ obžalovaných K. Q. a K. Q. zo zločinu krádeže podľa § 212 ods. 1,3 písm. a), ods. 4 písm. b) Tr. zák. na tom skutkovom základe, ako je rozvedený v jednotlivých skutkoch pod bodmi 1/ až 6/ napadnutého rozsudku. Následne súd prvého stupňa postupom podľa § 44 Tr. zák. u všetkých troch obžalovaných upustil od uloženia súhrnného trestu, a to u obžalovanej K. Q. a obžalovaného K. Q. s prihliadnutím na tresty uložené trestným rozkazom Okresného súdu Banská Bystrica z 19.08.2011 sp.zn. 6T/38/2009, kde obžalovanej K. Q. bol uložený trest odňatia slobody vo výmere dvoch rokov, výkon ktorého jej bol podmienečne odložený na skúšobnú dobu 40 mesiacov a obžalovanému K. Q. trest odňatia slobody vo výmere jedného roka, výkon ktorého mu bol podmienečne odložený na skúšobnú dobu dvoch rokov, pritom išlo aj v týchto prípadoch o trestnú činnosť majetkovú, a to trestný čin krádeže podľa § 212 ods. 1,2 písm. a) Tr. zák. U obžalovanej K. Q. prihliadol súd na trestný rozkaz Okresného súdu Bratislava I z 03.08.2015 sp.zn. 3T/24/2015, ktorým bola pre prečin podvodu podľa § 221 ods. 1 Tr. zák. odsúdená na úhrnný trest odňatia slobody vo výmere osemnásť mesiacov a výkon tohto trestu jej bol podmienečne odložený na skúšobnú dobu tri roky, pritom jej bola uložená povinnosť podľa § 50 ods. 2 a § 51 ods. 4 písm. c) Tr. zák. spočívajúce v príkaze nahradiť spôsobenú škodu poškodenej strane v skúšobnej dobe a podľa § 62 ods. 1,2 Tr. zák. jej bol uložený trest zákazu pobytu na území hlavného mesta SR, Bratislava, na tri roky. Napadnutým rozsudkom prvostupňový súd tiež rozhodol podľa § 288 ods. 1 Tr. por. o povinnosti obžalovaných vo vzťahu k nárokom na náhradu škody tak, že poškodené strany K. J., U. V., O. Q., E. I., S. J., odkázal s nárokmi na náhradu škody na civilný proces. Proti tomuto rozsudku podali v zákonnej lehote odvolania všetci obžalovaní, pritom tieto odvolania bližšie odôvodnené neboli. V zákonnej lehote podal odvolanie aj okresný prokurátor čo do výrokov o treste u všetkých troch obžalovaných a domáhal sa zrušenia napadnutého rozsudku a uloženia primeraných nepodmienečných trestov odňatia slobody, a to u K. Q. a K. Q. súhrnných trestov, obžalovaných zaradiť pre výkon trestu do ústavu na výkon trestu s minimálnym stupňom stráženia. Okresný prokurátor v dôvodovej časti napadnutého rozsudku vyslovil názor, že neboli splnené zákonné podmienky pre postup podľa § 44 Tr. zák. u obžalovaných, s poukazom na ust. § 42, § 43Tr. zák., s prihliadnutím na rozsah a závažnosť trestnej činnosti, ktorej sa dopustili nad rámec ešte aj trestnej činnosti, pre ktoré im boli uložené tresty predchádzajúcimi trestnými rozkazmi u všetkých troch obžalovaných a s prihliadnutím na závažnosť a rozsah trestnej činnosti, pre ktorú boli posudzovaní v tomto konkrétnom prípade, teda v súhrne takáto trestná činnosť nedáva predpoklad splnenia zákonom sledovaného účelu upustením od súhrnných trestov podľa § 44 Tr. zák., keď pre aplikáciu tohto ustanovenia u všetkých obžalovaných vôbec neboli splnené zákonné podmienky. Poukazuje pritom na trestné sadzby pri jednotlivých trestných činoch, s prihliadnutím aj na aplikáciu ust. § 42 ods. 1,2 Tr. zák., keď takýto postup súdu prvého stupňa sa v podstate nezmestí ani do základnej trestnej sadzby, nie to ešte trestnej sadzby upravenej u obžalovaných s prihliadnutím na ust. § 34 Tr. zák. a teda aj na poľahčujúce a priťažujúce okolnosti u všetkých obžalovaných. Súd prvého stupňa síce konštatoval, že ukladal trest s prihliadnutím na ust. § 34 Tr. zák., ale svoje postupy pritom nekonkretizoval, len uviedol, že prihliadol na plynutie času od spáchania jednotlivých skutkov, keď mala uplynúť doba viac ako osem rokov po rozhodnutie o vine napadnutým rozsudkom. Takáto argumentácia potom neobstojí, zvlášť za situácie, keď bližšie nijako zákonným spôsobom súd tento postup nerozobral a neodôvodnil. Naopak, mal prihliadnuť na tú skutočnosť, že ide o páchanie trestnej činnosti opakovane, pritom súd prvého stupňa mal prihliadať diferencovane aj na túto skutočnosť u jednotlivých obžalovaných. Termín za dostatočný trest nemožno považovať trest uložený skorším rozsudkom, ktorý by súd, pokiaľ ide o druh a výmeru, nemohol uložiť za situácie, keby rozhodoval v spoločnom konaní o zbiehajúcich sa trestných činoch, preto opakovane poukazuje na tú skutočnosť, že súd by v prípade, ak by ukladal súhrnný trest, musel vychádzať z trestnej sadzby zákonom stanovenej pre zločin krádeže podľa § 212 ods. 4 Tr. zák., kde dolná hranica trestnej sadzby tri roky. Vzhľadom na to teda rozsudok okresného súdu v celom rozsahu vo výrokoch o treste považuje za nezákonný. Krajský súd na základe odvolaní odvolateľov preskúmal v zmysle ust. § 317 ods. 1 Tr. por. zákonnosť a odôvodnenosť všetkých výrokov napadnutého rozsudku a konanie, ktoré predchádzalo napadnutému rozsudku, a zistil, že odvolanie okresného prokurátora je dôvodné, na rozdiel od odvolaní obžalovaných. Súd prvého stupňa vykonal na hlavnom pojednávaní v podstate všetky dostupné dôkazné prostriedky v záujme ustálenia skutočného stavu veci, a to pri plnom rešpektovaní všetkých základných zásad trestného konania pri vykonávaní dôkazov. Na druhej strane súd prvého stupňa dôsledne nerešpektoval pri rozhodovaní príslušné ustanovenia Trestného zákona v tom smere, keď rozhodol o upustení od uloženia súhrnných trestov u všetkých troch obžalovaných, v tejto časti je napadnutý rozsudok zmätočný jednak z pohľadu aplikácie príslušných ustanovení Trestného zákona vo výroku o treste, na druhej strane aj z pohľadu odôvodnenia napadnutého rozsudku v rozpore s ust. § 2 ods. 12 Tr. por. a § 168 ods. 1 Tr. por., a to ku všetkým častiam napadnutého rozsudku. Súd prvého stupňa dôsledne nerešpektoval pri rozhodovaní a odôvodnení svojho rozhodnutia ustanovenia § 2 ods. 12 a § 168 ods. 1 Tr. por., keď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Už na základe uvedených pochybení je napadnutý rozsudok nepreskúmateľný až zmätočný, pretože nie je možné zistiť postup súdu prvého stupňa pri hodnotení dôkazov vo vzťahu k dôkaznej situácii, skutkovým zisteniam a dôkazom z hľadiska postupu ich hodnotenia, a to dôkazov vyznievajúcich v prospech, ale aj v neprospech obžalovaných a na základe takéhoto postupu ustálenia inak a správne ustáleného skutkového stavu. Je však právom procesných strán, aby sa z odôvodnenia rozsudku dozvedeli, ako súd postupoval pri hodnotení dôkazov z pohľadu ust. § 2 ods. 12 Tr. por. a následne v písomnom vyhotovení rozsudku z pohľadu ust. § 168 ods. 1 Tr. por. Odvolací súd zastáva názor, že vykonaným dokazovaním inak bol zákonne ustálený skutkový stav, tento však mal nájsť svoje vyjadrenie už v spomínanom použití aplikácii ust. § 168 ods. 1 Tr. por., aj v písomnom vyhotovení rozsudku. V druhom rade odvolací súd musí dať za pravdu v celom rozsahu námietkam a nespokojnosti s postupom súdu prvého stupňa vo výrokovej časti, týkajúcej sa trestu a jeho odôvodnenia postupu v písomnom vyhotovení rozsudku. V tejto časti súd prvého stupňa nerešpektoval jednak podmienky samotného ustanovenia § 44 pre rozhodnutie o upustení od uloženia súhrnného trestu, keď konštatuje len odstup času pre aplikáciu tohto ustanovenia, teda odstup času od spáchania trestnej činnosti po rozhodnutie napadnutým rozsudkom. Ide o významnú skutočnosť pri rozhodovaní o druhu a výmere trestu, nie však natoľko závažnú v tomto konkrétnom prípade, aby bolo možné postupovať len z tohto dôvodu v zmysle § 44 Tr. zák., podľa ktorého súd upustí od uloženia súhrnného trestu podľa § 42 alebo od uloženia ďalšieho trestu podľa § 43, ak pokladá trest uložený skorším rozsudkom na ochranu spoločnosti a nápravu páchateľa za dostatočný. Súd prvého stupňa v prvom rade mal vychádzať z ust. § 34 ods. 1 Tr. zák., podľa ktorého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 pri určovaní druhu trestu a jeho výmery súd prihliadne najmä na spôsob spáchania činu a jeho následok, zavinenie, pohnútku, priťažujúce okolnosti, poľahčujúce okolnosti a na osobu páchateľa, jeho pomery a možnosť jeho nápravy. V súvislosti s uvedenými ustanoveniami § 34 Tr. zák. sa mal dôsledne zaoberať aj podmienkami pre ukladanie súhrnného trestu a účelu trestu z pohľadu § 42 ods. 1 Tr. zák., podľa ktorého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S prihliadnutím na poslednú časť vety § 42 ods. 1 Tr. zák. aj na ust. § 41 ods. 1 Tr. zák. prvá veta, podľa ktorého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Je nesporné, že súd prvého stupňa pri rozhodovaní o druhu a výmere trestu ignoroval aj ust. § 38 ods. 1,2,4, keď okolnosťami upravenými v týchto ustanoveniach Trestného zákona sa vôbec nezaoberal, hoci tak urobiť mal. Vzhľadom na uvedené skutočnosti je napadnutý rozsudok súdu prvého stupňa nepreskúmateľný až zmätočný vo výroku o treste, s prihliadnutím však na kvalitu rozhodnutia aj z pohľadu odôvodnenia ostatných častí napadnutého rozsudku odvolací súd zrušil celý rozsudok s tým, že súd prvého stupňa bude musieť dôsledne rešpektovať aj opomenuté ustanovenia Trestného zákona vyššie uvedené a následne pri odôvodnení rozsudku dôsledne rešpektovať ust. § 168 ods. 1 Tr. por. tak, aby bolo možné zistiť, ako postupoval súd prvého stupňa pri hodnotení dôkazov pri jednotlivých skutkoch napadnutého rozsudku, resp. pri jednotlivých výrokoch napadnutého rozsudku. Z vyššie uvedených dôvodov odvolací súd rozhodol tak, ako je to uvedené vo výrokovej časti tohto uznesenia. Poučenie: Proti tomuto uzneseniu ďalší riadny opravný prostriedok nie je prípustný.</w:t>
      </w:r>
    </w:p>
    <w:p/>
    <w:p>
      <w:r>
        <w:t>Zdroj: KAUZIS.SK – https://www.kauzis.sk/judikatura/r/ECLI:SK:KSBB:2017:6209010307.1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