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15Co/411/2016 z 22. 5. 2017</w:t>
      </w:r>
    </w:p>
    <w:p>
      <w:r>
        <w:t>Uznesenie Krajského súdu Banská Bystrica z 22. mája 2017, sp. zn. 15Co/411/2016, ECLI:SK:KSBB:2017:6415212089.1</w:t>
      </w:r>
    </w:p>
    <w:p>
      <w:r>
        <w:t>Súd: Krajský súd Banská Bystrica</w:t>
      </w:r>
    </w:p>
    <w:p>
      <w:r>
        <w:t>Spisová značka: 15Co/411/2016</w:t>
      </w:r>
    </w:p>
    <w:p>
      <w:r>
        <w:t>ECLI: ECLI:SK:KSBB:2017:6415212089.1</w:t>
      </w:r>
    </w:p>
    <w:p>
      <w:r>
        <w:t>Dátum vydania: 22. 5. 2017</w:t>
      </w:r>
    </w:p>
    <w:p>
      <w:r>
        <w:t>Forma: Uznesenie</w:t>
      </w:r>
    </w:p>
    <w:p>
      <w:pPr>
        <w:pStyle w:val="Heading2"/>
      </w:pPr>
      <w:r>
        <w:t>Text rozhodnutia</w:t>
      </w:r>
    </w:p>
    <w:p>
      <w:r>
        <w:t>Súd: Krajský súd Banská Bystrica Spisová značka: 15Co/411/2016 Identifikačné číslo súdneho spisu: 6415212089 Dátum vydania rozhodnutia: 23. 05. 2017 Meno a priezvisko sudcu, VSÚ: JUDr. Klaudia Kosková ECLI: ECLI:SK:KSBB:2017:6415212089.1 Uznesenie Krajský súd v Banskej Bystrici, v senáte zloženom z predsedníčky senátu JUDr. Klaudie Koskovej a členov senátu JUDr. Jaroslava Mikulaja a JUDr. Jaroslava Galla, v právnej veci žalobcu: I. M., nar. XX. XX. XXXX, bytom R. XXXX/X, W. nad U., v konaní právne zastúpená JUDr. Jánom Reptišom, advokátom, Námestie Matice slovenskej 4, Žiar nad Hronom, proti žalovanému: E. R., nar. XX.XX.XXXX, bytom D. A. č. XXX, v konaní právne zastúpený JUDr. Jozefom Zámožíkom, PhD., advokátom, Hlavná 31, Trnava, v konaní o určenie, že nehnuteľnosť patrí do podielového spoluvlastníctva, na odvolanie žalobkyne proti rozsudku Okresného súdu Žiar nad Hronom zo dňa 14. 04. 2016, č. k. 20C/275/2015 - 64, takto r o z h o d o l : I. Uznesenie okresného súdu v druhom výroku o trovách konania p o t v r d z u j e . II. Žalovaný má nárok na náhradu trov odvolacieho konania v rozsahu 100%. o d ô v o d n e n i e : 1. Okresný súd napadnutým rozsudkom rozhodol tak, že: „I. Súd návrh navrhovateľky z a m i e t a. II. Navrhovateľka je p o v i n n á nahradiť odporcovi trovy právneho zastúpenia vo výške 1.233,78 € ich zaplatením právnemu zástupcovi odporcu JUDr. Jozefovi Zámožíkovi, PhD., advokátovi, Hlavná 31, Trnava v lehote troch dní odo dňa právoplatnosti tohto rozsudku.“ 2. Rozhodnutie odôvodnil s tým, že žalobkyňa má naliehavý právny záujem v zmysle § 80 písm. c) Občianskeho súdneho poriadku, ktorý vyplýva z toho, že aktuálne je ako výlučný vlastník nehnuteľnosti vedený žalovaný. Vzhľadom na to, žalobkyňou požadované určenie môže odstrániť jej právnu neistotu v otázke, či je podielovou spoluvlastníčkou sporných nehnuteľností v 1/2. Pokiaľ však išlo o samotnú vecnú stránku žalobného návrhu, súd nemal preukázané, že sa žalobkyňa stala podielovou spoluvlastníčkou sporných nehnuteľností na základe určitého právneho titulu, ktorý neuviedla ani na pojednávaní cestou svojho právneho zástupcu tvrdiac len v podstate, že došlo k dohode účastníkov o tom, že sporné nehnuteľnosti nadobudnú do spoluvlastníctva. Pokiaľ potom žalobkyňa tvrdila, že existovala medzi účastníkmi konania určitá dohoda o tom, že sporné nehnuteľnosti nadobudnú, kúpia do spoluvlastníctva (v rovnakom pomere), takáto dohoda by nebola postačujúcou na to, aby sa stala podielovou spoluvlastníčkou sporných nehnuteľností, a to aj keby boli preukázané ďalšie jej tvrdenia ohľadne dlhodobého spolužitia so žalovaným a s tým súvisiaceho financovania kúpy sporných nehnuteľností. Preto pokiaľ žalobkyňa nepreukázala žiaden právny dôvod, s ktorým by platné právo spájalo vznik jej spoluvlastníctva k sporným nehnuteľnostiam, súd nemal inú možnosť, ako len žalobu v celom rozsahu zamietnuť. O trovách konania okresný súd rozhodol s poukazom na ust. § 142 ods. 1 O. s. p. a plne úspešnému žalovanému súd priznal náhradu trov právneho zastúpenia za účelne vynaložené úkony právnej pomoci, pričom prisúdenú náhradu trov právneho zastúpenia zaviazal žalobkyňu k povinnosti zaplatiť ju žalovanému podľa § 149 ods. 1 právnemu zástupcovi žalovaného. 3. Proti rozsudku v časti trov konania sa odvolala žalobkyňa. Namietala nesprávnosť rozhodnutia o trovách konania. Má za to, že bol to práve žalovaný, ktorý dal príčinu pre to, že vznikol predmetný spor, pretože tento žalobkyňu okradol, finančné prostriedky, ktoré mali našetrené použil vo svoj prospech, pričom nepravdivo uvádzal celú dobu, že nie je rozhodujúce, že je napísaný on ako vlastník na kúpnej zmluve, ale že predmetný dom spolu s pozemkami budú vlastniť obaja rovnakým dielom. Žalovaný dokonca navrhoval, aby si zriadili k predmetnému domu len užívacie právo a dom previedli na maloletú vnučku. Žalobkyňa bola veľmi nepríjemne prekvapená v čase konania, že nič z tohto nebola pravda a dokonca sa snažil tvrdiť, prostredníctvom svojho zástupcu, že žalobkyňa nikde 14 rokov nerobila, čo vôbec nie je pravda, pretože počas celej doby, čo žila so žalovaným v spoločnej domácnosti pracovala aj v dvoch robotách, aby si našetrili nejaké peniaze a zabezpečili sa pre prípad staroby. Ďalej poukázala na to, že bola oslobodená od platenia súdnych poplatkov, a to v rozsahu 1/2, ktorá skutočnosť poukazuje na jej ekonomickú situáciu a jej neschopnosť podieľať sa na prípadnej náhrade trov konania. Žiadala, aby odvolací súd rozhodol tak, že žiaden z účastníkov nemá nárok na náhradu trov konania. Záverom poukázala na to, že vlastne bola žalovaným okradnutá, hoci je zdravotne na tom veľmi zle. Žalovaný si prisvojil i to, čo malo patriť jej a nesporné je, že použil spoločné finančné prostriedky na to, aby získal majetkovú výhodu a na toto sa dlhodobo pripravoval. 4. Žalovaný sa k odvolaniu žalobkyne nevyjadril. 5. Krajský súd, ako súd odvolací, preskúmal vec podľa § 379 a § 380 ods. 1, 2 CSP a bez nariadenia pojednávania podľa § 385 ods. 1 (a contrario) CSP uznesenie okresného súdu v napadnutej časti podľa § 387 ods. 1,2 CSP potvrdil. 6. Konanie v prejednávanej veci začalo dňa 04. 11. 2015. Okresný súd napadnutý rozsudok vydal dňa 14. 04. 2016, odvolanie proti tomuto uzneseniu bolo podané - súdu doručené dňa 30.04.2015, vec bola odvolaciemu súdu predložená dňa 30. 05. 2016, teda za účinnosti zákona č. 99/1963 Zb. Občianskeho súdneho poriadku v znení neskorších predpisov (O. s. p.). Dňa 01.07.2016 nadobudol účinnosť zákon č. 160/2015 Z. z. Civilný sporový poriadok (CSP), ktorým bol v zmysle zrušovacieho ustanovenia § 473 zrušený zákon č. 99/1963 Zb. Občiansky súdny poriadok v znení neskorších predpisov a zmien. Podľa prechodného ustanovenia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7. Vzájomná súvzťažnosť ustanovení § 470 ods. 1 CSP a § 470 ods. 2 CSP znamená, že nová právna úprava vychádza síce z princípu okamžitej aplikability procesnoprávnych noriem (viď. § 470 ods. 1 CSP), rešpektuje, ale procesný účinok tých odvolaní, ktoré smerujú proti rozhodnutiam súdu vydaným do 30.06.2016, a ktorý účinok zostal zachovaný aj po 30. júni 2016 (viď § 470 ods. 2 CSP). V dôsledku toho platí, že ustanovenia novej od 01.07.2016 účinnej právnej úpravy o odvolaní a odvolacom konaní sa v prípade týchto odvolaní nemôžu uplatniť v plnom rozsahu hneď od uvedeného dňa, v celej šírke a so všetkými dôsledkami. Opačný záver by bol porušením právnej istoty a legitímnych očakávaní strán, lebo ten, kto konal na základe dôvery v platný a účinný zákon, nemôže byť vo svojej dôvere k nemu sklamaný (viď. napr. rozhodnutie Ústavného súdu Slovenskej republiky, sp. zn. PL. ÚS 36/1995). 8.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Preskúmaním veci odvolací súd dospel k záveru, že rozhodnutie súdu prvej inštancie je vecne správne v napadnutej časti ohľadom trov konania. Zásada, že meradlom pre nárok na náhradu trov konania je miera úspechu vo veci, bola prevzatá do CSP, podľa ust. § 255 ods. 1 CSP súd prizná náhradu trov konania podľa pomeru úspechu vo veci. 10. Žalobkyňa v predmetnom konaní nebola úspešná, a preto okresný súd správne aplikoval ust. § 142 ods. 1 O. s. p., ktorý bol platný a účinný v čase rozhodovania okresného súdu (v súčasnosti § 255 ods. 1 CSP). Ani s ohľadom na námietky vznesené žalobkyňou v odvolacom konaní nemožno dospieť k inému záveru, než k akému dospel okresný súd. V odvolacom konaní žalobkyňa neuviedla žiadne také skutočnosti, ktoré by boli významné a odôvodňovali iné, resp. také rozhodnutie ohľadom trov konania, akého sa žalobkyňa domáhala. 11. Samotná skutočnosť, že žalobkyňa v konaní bola oslobodená od platenia súdnych poplatkov v polovici, neznamená automaticky, že žalobkyňa nebude musieť platiť trovy konania úspešnému žalovanému. Odvolací súd dospel k záveru, že v prejednávanom prípade nie sú dané také výnimočné okolnosti, pre ktoré by nemal byť priznaný nárok na náhradu trov konania žalovanému, ktoré ako súd preskúmaním spisu zistil, pozostávajú z účelne vynaložených trov konania. 12. O trovách odvolacieho konania odvolací súd rozhodol podľa ust. § 396 ods. 1 CSP, § 255 ods. 1 a § 262 ods. 1 CSP tak, že žalovaný má nárok na náhradu trov odvolacieho konania v rozsahu 100%. O výške náhrady trov konania rozhodne súd prvej inštancie po právoplatnosti rozhodnutia, ktorým sa konanie končí, samostatným uznesením, ktoré vydá súdny úradník (§ 262 ods. 2 CSP). 13.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predchádzajúceho odseku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https://www.kauzis.sk/judikatura/r/ECLI:SK:KSBB:2017:6415212089.1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