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43CoE/273/2017 z 25. 7. 2017</w:t>
      </w:r>
    </w:p>
    <w:p>
      <w:r>
        <w:t>Uznesenie Krajského súdu Banská Bystrica z 25. júla 2017, sp. zn. 43CoE/273/2017, ECLI:SK:KSBB:2017:6707203541.2</w:t>
      </w:r>
    </w:p>
    <w:p>
      <w:r>
        <w:t>Súd: Krajský súd Banská Bystrica</w:t>
      </w:r>
    </w:p>
    <w:p>
      <w:r>
        <w:t>Spisová značka: 43CoE/273/2017</w:t>
      </w:r>
    </w:p>
    <w:p>
      <w:r>
        <w:t>ECLI: ECLI:SK:KSBB:2017:6707203541.2</w:t>
      </w:r>
    </w:p>
    <w:p>
      <w:r>
        <w:t>Dátum vydania: 25. 7. 2017</w:t>
      </w:r>
    </w:p>
    <w:p>
      <w:r>
        <w:t>Forma: Uznesenie</w:t>
      </w:r>
    </w:p>
    <w:p>
      <w:r>
        <w:t>Oblasť práva: Občianske právo</w:t>
      </w:r>
    </w:p>
    <w:p>
      <w:pPr>
        <w:pStyle w:val="Heading2"/>
      </w:pPr>
      <w:r>
        <w:t>Text rozhodnutia</w:t>
      </w:r>
    </w:p>
    <w:p>
      <w:r>
        <w:t>Súd: Krajský súd Banská Bystrica Spisová značka: 43CoE/273/2017 Identifikačné číslo súdneho spisu: 6707203541 Dátum vydania rozhodnutia: 26. 07. 2017 Meno a priezvisko sudcu, VSÚ: JUDr. Mária Jamrišková, PhD. ECLI: ECLI:SK:KSBB:2017:6707203541.2 Uznesenie Krajský súd v Banskej Bystrici ako súd odvolací v senáte zloženom z predsedníčky senátu JUDr. Márie Jamriškovej, PhD., členiek senátu JUDr. Drahomíry Dibdiakovej a JUDr. Evy Kmeťovej v exekučnej veci oprávneného POHOTOVOSŤ, s.r.o., so sídlom Pribinova 25, 811 09 Bratislava, IČO: 35 807 598, zastúpeného spoločnosťou Fridrich Paľko, s.r.o., so sídlom Grösslingova 4, 811 09 Bratislava, IČO: 36 864 421 proti povinnému S. N., nar. XX.XX.XXXX, bytom J. I. XXXX/XX, XXX XX L., vedenej súdnym exekútorom JUDr. Jozefom Ďuricom so sídlom Exekútorského úradu Borovianska 17, 960 01 Zvolen pod sp. zn. EX 815/07, o vymoženie sumy 268,87 Eur s príslušenstvom, o odvolaní oprávneného proti uzneseniu Okresného súdu Zvolen č.k. 11Er/1127/2007-73 zo dňa 17. marca 2015 takto r o z h o d o l : Návrhy oprávneného na prerušenie konania z a mi e t a . Rozhodnutie Okresného súdu Zvolen č.k. 11Er/1127/2007-73 zo dňa 17. marca 2015 v prvej výrokovej vete p o t v r d z u j e . o d ô v o d n e n i e : 1. Napadnutým rozhodnutím okresný súd s poukazom § 57 ods. 1 písm. a) Exekučného poriadku exekúciu zastavil s tým, že oprávnenému uložil povinnosť nahradiť súdnemu exekútorovi trovy exekúcie vo výške 15,80 Eur. Zároveň rozhodol o návrhu oprávneného na zmenu súdneho exekútora tak, že ho zamietol. 2. V odôvodnení rozhodnutia uviedol, že poverením zo dňa 12.04.2007 súd poveril súdneho exekútora JUDr. Jozefa Ďuricu vykonaním exekúcie na vymoženie pohľadávky oprávneného voči povinnému vo výške 268,87 Eur a príslušenstvom na základe exekučného titulu, ktorým je rozhodcovský rozsudok vydaný Stálym rozhodcovským súdom spoločnosti Slovenská rozhodcovská a.s. so sídlom v Bratislave pod sp. zn. SR 6511/06 dňa 02.11.2009. Podkladom na jeho vydanie bola zmluva o úvere zo dňa 21.12.2005 uzavretá medzi oprávneným a povinným, súčasťou ktorej sú Všeobecné podmienky poskytnutia úveru, ktoré v bode 17 upravili rozhodcovskú doložku, podľa ktorej všetky spory, ktoré vzniknú medzi zmluvnými stranami budú riešené pred rozhodcovským súdom alebo pred všeobecným súdom. 3. Okresný súd vychádzal zo záveru, že zmluva o úvere uzavretá medzi oprávneným ako veriteľom a povinným ako dlžníkom, na základe ktorej oprávnený uplatnil na rozhodcovskom súde svoj nárok je zmluvou spotrebiteľskou, čo vyplýva z povahy zmluvných strán, predmetu podnikateľskej činnosti oprávneného a v konečnom dôsledku aj z obsahu zmluvy. Z uvedených dôvodov na daný právny vzťah aplikoval ustanovenia § 52 a nasl. Občianskeho zákonníka upravujúce spotrebiteľské zmluvy. 4. Súd posudzoval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Občianskeho zákonníka). Uviedol, že rozhodcovská doložka, ktorá mala založiť legitimitu pre exekučný titul znemožňuje voľbu spotrebiteľa dosiahnuť rozhodnutie pred všeobecným súdom. Túto skutočnosť je potrebné podľa názoru súdu prvého stupňa považovať za neprijateľnú podmienku dohodnutú v neprospech spotrebiteľa. Spotrebiteľ si rozhodcovskú doložku osobitne nevyjednal a nemal na výber vzhľadom na jej splynutie s ostatnými štandardnými podmienkami. Mohol len zmluvu ako celok odmietnuť alebo sa podrobiť všetkým zmluvným podmienkam, a teda aj rozhodcovskému konaniu. 5. Keďže právomoc rozhodcovského súdu na rozhodnutie v prejednávanej veci je založená na neplatnom právnom úkone, exekučný súd po preskúmaní exekučného titulu dospel k záveru, že ho nie je možné považovať za spôsobilý exekučným titulom, a preto v zmysle § 57 ods. 1 písm. a) Exekučného poriadku exekúciu zastavil. 6. O návrhu oprávneného na zmenu súdneho exekútora zo dňa 28.10.2009 súd rozhodol tak, že ho zamietol, keďže zmenu súdneho exekútora považoval za neúčelnú, z dôvodu zastavenia exekúcie. 7. Súd priznal súdnemu exekútorovi trovy exekúcie účelne vynaložené na exekúciu vo výške 15,80 Eur a na ich náhradu zaviazal podľa ust. § 203 ods. 1 Exekučného poriadku oprávneného. 8. Proti prvej výrokovej vete uznesenia podal v zákonom stanovenej lehote odvolanie oprávnený s odôvodnením, že okresný súd svojim postupom odňal účastníkovi možnosť konať pred súdom; rozhodol nad rámec zverenej právomoci; nebol podaný návrh na začatie konania, hoci podľa zákona bol potrebný; nedostatočne zistil skutkový stav, pretože nevykonal náležité dokazovanie a rozhodnutie okresného súdu vychádza z nesprávneho právneho posúdenia veci. Oprávnený poukázal na Nález Ústavného súdu Slovenskej republiky č. k. ÚS 499/2012-47 zo dňa 10.07.2013, v ktorom ústavný súd konštatoval, že bolo povinnosťou minimálne okresného súdu dať sťažovateľovi priestor, aby sa zoznámil s dôkazmi, ktoré okresný súd vykonal, a skutkovými zisteniami, ktoré v nich vyvodzuje, a vyjadril sa k ňom, ako aj aby prípadne navrhol iné dôkazy na vyvrátenie týchto skutkových zistení. Opačný výklad najvyššieho súdu považuje Ústavný súd Slovenskej republiky vo svojom Náleze za ústavne nekonformný v dôsledku čoho vyslovil porušenie základného práva sťažovateľa zaručeného v čl. 48 ods. 2 Ústavy Slovenskej republiky. Ústavný súd vyslovil aj porušenie čl. 6 ods. 1 Európskeho dohovoru o ľudských právach tým, že okresný aj krajský súd vykonali určitý dôkaz bez toho, aby dali sťažovateľke akúkoľvek možnosť sa k nemu vyjadriť. Poukázal aj na rozsudok Súdneho dvora EÚ sp. zn. C-472/11 Banif Plus bank Zrt proti Csaba Csipa, Viktória Csipai zo dňa 21.02.2013. Namietal, že mu bola odňatá možnosť konať pred súdom, nakoľko exekučný súd neumožnil účastníkom konania viesť konkradiktórne konanie, v ktorom by mohli uplatňovať svoje stanoviská k skutkovým a právnym otázkam, nastolených exekučným súdom v súvislosti s neprijateľnosťou zmluvnej podmienky. Pokiaľ exekučný súd založil svoje rozhodnutie na aplikácii Smernice Rady 93/13/EHS z 5. apríla 1993, musela by byť táto aplikácia založená na správnej interpretácii uskutočnenej Súdnym dvorom Európskej únie. V tejto súvislosti oprávnený poukázal na nález Ústavného súdu Slovenskej republiky sp. zn. II. ÚS 140/2010 a rozsudok Súdneho dvora EÚ sp. zn. C-472/11 z 21.02.2013. Oprávnený zdôraznil, že vyššie uvedené rozhodnutie Súdneho dvora EÚ ukazuje, že uplatňovanie Smernice 93/13/ES sa musí uskutočňovať prostredníctvom „spravodlivého“ konania, čo znamená dôsledné uplatňovanie zásady kontradiktórnosti tak v základnom konaní, ako aj v exekučnom konaní. V danom prípade podľa oprávneného nastalo činnosťou súdu ústavne neakceptovateľné porušenie práv, konkrétne exekučný súd nezohľadnil pri aplikácii smernice svoju povinnosť upozorniť účastníkov exekučného konania na neprijateľnú podmienku a dať im tak možnosť vyjadriť sa k nej, rovnako dať možnosť oprávnenému vyjadriť sa k prípadnému stanovisku povinného. 9. Rovnako oprávnený vyjadril názor, že exekučný súd sa mal obrátiť na Súdny dvor EÚ vo veci výkladu čl. 3 ods. 1 Smernice 93/13/ES v tom zmysle, či rozhodcovská doložka, podľa ktorej musí spotrebiteľ riešiť spory s dodávateľom, ak tak navrhne dodávateľ, je podľa § 53 ods. 1 a ods. 4 písm. r) OZ neprijateľnou podmienkou, a to s prihliadnutím na relevantnú judikatúru Spolkového súdneho dvora v Nemecku a Ústavného súdu Českej republiky. Oprávnený pritom poukázal na rozsudok Spolkového súdneho dvora z 13.01.2005, III ZR 265/03 a uznesenie Ústavného súdu Českej republiky sp. zn. IV. ÚS 1281/12 z 11.10.2012 z ktorých je objektívne zrejmé, že nemecká a česká jurisprudencia samotné podriadenie sa rozhodcovskému konania na základe rozhodcovskej doložky (aj formulárového typu) nespôsobuje značnú nerovnováhu v právach a povinnostiach zmluvných strán, nakoľko obe strany stoja pred rozhodcovským súdom v rovnakých pozíciách. 10. Ak už súd vydal súdnemu exekútorovi poverenie na vykonanie exekúcie, nie je možné, aby v následných procesných fázach exekúcie posudzoval neplatnosť rozhodcovskej doložky a na takéto posúdenie viazal jej zastavenie. Exekučný súd neumožnil účastníkom konania, osobitne oprávnenému viesť kontradiktórne konanie, v ktorom by mohli uplatňovať svoje stanoviská k skutkovým, ale aj právnym otázkam, nastoleným súdom v súvislosti s neprijateľnosťou zmluvnej podmienky. 11. Pokiaľ exekučný súd založil svoje rozhodnutie na aplikácii Smernice Rady 93/13/EHS z 5. apríla 1993 o nekalých podmienkach v spotrebiteľských zmluvách, musela byť táto aplikácia založená na správnej interpretácii, ktorá neodporuje interpretácii uskutočnenej Súdnym dvorom Európskej únie. Exekučný súd nemôže vylúčiť aplikáciu dotknutej podmienky, ak spotrebiteľ, potom čo je súdom upozornení, nemá zámer dovolávať sa takéhoto vylúčenia. Vnútroštátny súd musí informovať spotrebiteľa a požiadať ho o uplatnenie neprijateľnosti - ide totiž o všeobecné kritérium výkladu neprijateľnej podmienky určené súdnym dvorom EÚ, je to súčasť koncepcie neprijateľných podmienok. 12. Ak by súd neakceptoval vyššie uvedenú interpretáciu oprávnený navrhol, aby súd konanie podľa § 109 ods. 1 písm. c) O.s.p. a čl. 267 Zmluvy o fungovaní EÚ prerušil a Súdnemu dvoru Európskej únie predložil prejudiciálnu otázku v znení: „Má sa tvrdenie o tom, že sa od vnútroštátneho súdu nevyžaduje vylúčenie možnosti aplikovateľnosti možnej neprijateľnej podmienky potom, čo spotrebiteľ nedal najavo, že zamýšľa uplatniť jej neprijateľnosť vykladať tak, že táto podmienka sa aplikuje len vtedy, ak spotrebiteľ výslovne odporoval jej neaplikácii alebo aj tak, že táto podmienka sa aplikuje aj vtedy, ak spotrebiteľ neoznámil súdu, že zamýšľa uplatniť jej neprijateľnosť po tom, čo mu súd oznámil, že posúdil podmienku ako možne neprijateľnú?“ 13. Oprávnený ďalej namietal, že okresný súd sa nesprávnou a ústavne nesúladnou interpretáciou § 45 ods. 2 zákona č. 244/2002 Z. z. o rozhodcovskom konaní (ďalej len „ZoRK“) postavil do pozície orgánu vykonávajúceho kompletné preskúmanie exekučného titulu, pričom mal za to, že exekučný súd nemá právomoc vykonávať úkony smerujúce k opätovnému komplexnému rozhodovaniu o veci s tým, že výsledkom takéhoto rozhodovania je úplná nemožnosť vykonať právo pre veriteľa. Oprávnený považoval za potrebné pripomenúť, že k takémuto revíznemu postupu došlo v situácii, keď už exekučný súd preskúmal súlad exekučného titulu so zákonom postupom podľa § 44 ods. 2 Exekučného poriadku bez toho, aby zistil akýkoľvek nesúlad so zákonom. Exekučný súd je pritom v oblasti prieskumu rozhodnutia rozhodcovského súdu limitovaný ust. § 40 v spojení s ust. § 43 ZoRK, ktoré zároveň negatívnym spôsobom vymedzujú jeho právomoc. Exekučný súd nie je súdom v zmysle ust. § 40 a nasl. ZoRK, a teda nekoná o zrušení tuzemského rozhodcovského rozsudku a ani nepokračuje v konaní vo veci v rozsahu uvedenom v žalobe alebo vo vzájomnej žalobe. Oprávnený konštatoval, že úspešný žalobca v rozhodcovskom konaní stráca vplyvom nahradenia opravného procesu indikovaného ust. § 40 a nasl. ZoRK revíznym procesom exekučného súdu všetky svoje justičné práva s právom na súdnu ochranu a právom na spravodlivý súdny proces. Extenzívna interpretácia ust. § 44 ods. 2 Exekučného poriadku tak, ako ju v danej veci uskutočnil exekučný súd je v priamom rozpore s jeho ústavným právom na súdnu ochranu a právom na spravodlivý súdny proces, ako aj v rozpore so zásadou legality, princípom ochrany legitímneho očakávania a princípom právnej istoty. Oprávnený tvrdil, že v danom prípade na objasnenie veci bolo potrebné nariadiť pojednávanie podľa ust. 58 ods. 2 Exekučného poriadku, ktoré súd prvého stupňa nevytýčil. 14. S poukazom na rozhodnutie Ústavného súdu sp. zn. I. ÚS 212/06 uviedol, že v prípade dvojakého výkladu právneho predpisu je povinnosťou všeobecného súdu vykladať právny predpis spôsobom ústavne konformným. Ďalej uviedol, že zákon o rozhodcovskom konaní určuje lehotu, v ktorej účastníkovi konania umožňuje podať žalobu o zrušenie rozhodcovského rozsudku. V prípade márneho uplynutia tejto lehoty je rozhodnutie rozhodcovského súdu právoplatné, pričom je týmto založená platnosť zásady správnosti rozhodnutia rozhodcovského súdu, a to vrátane účinkov, ktoré na jeho základe nastali. V tejto súvislosti poukázal na to, že právoplatný rozhodcovský rozsudok má rovnaké účinky ako rozsudok všeobecného súdu a exekučný súd musí s takýmto rozsudkom nakladať rovnako ako s rozsudkom všeobecného súdu. Exekučný súd nie je oprávnený posudzovať vecnú správnosť rozsudku a nedisponuje právomocou rušiť, či meniť rozhodnutie, ktoré je exekučným titulom. Ani v prípade pasívneho správania účastníka v konaní, v ktorom bol exekučný titul vydaný, nemôže naprávať prípadné chyby a nedostatky exekučného titulu. 15. Oprávnený žiadal v prípade, ak sa všeobecný súd nestotožní s jeho interpretáciou ust. § 44 ods. 2 Exekučného poriadku, aby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16. Okresný súd interpretoval a následne aplikoval ustanovenie § 45 ods. 2 ZoRK tak, ako keby toto ustanovenie upravovalo konanie bez návrhu vždy vtedy, keď súd zistí v rozhodcovskom rozsudku nedostatky špecifikované v ust. § 45 ods. 1 písm. b), c), s čím oprávnený nesúhlasil. V odvolaní tvrdil, že exekučný súd môže pristúpiť k zastaveniu konania o výkone rozhodnutia rozhodcovského súdu alebo exekučného konania realizovaného na podklade takéhoto rozhodnutia len na návrh účastníka konania (ust. § 45 ods. 1 ZoRK). Aj v takomto prípade je však exekučný súd pri revízii rozsudku rozhodcovského súdu limitovaný ústavne konformnou teleologickou interpretáciou ust. § 40 a nasl. ZoRK, ktorá mu umožňuje nájsť hranice jeho právomoci a odlíšiť sa tak od právomoci všeobecného súdu konajúceho o zrušení rozhodcovského rozsudku. Ďalej namietal, že okresný súd pri posudzovaní rozhodcovského rozsudku konal mimo rámec zverenej právomoci, čím porušil princíp legality, ako aj zásadu začatia konania na návrh, rovnosť účastníkov konania, právo na spravodlivý súdny proces a dvojinštantnosť súdneho konania. V tejto súvislosti poukázal na zákaz diskriminácie v zmysle čl. 12 ods. 2 Ústavy SR a článku č.14 Európskeho dohovoru o ochrane ľudských práv a slobôd. Oprávnený mal v konaní pred exekučným súdom výrazne nevýhodné postavenie a bolo s ním zaobchádzané odlišne, aj keď výkon a ochrana jeho práva na spravodlivý súdny proces mala byť rovnaká. Z okolností daného prípadu nemožno vyšpecifikovať také skutočnosti, ktoré by mohli objektívne a rozumne ospravedlniť odlišné zaobchádzanie s oprávneným, a to ani v súvislosti s jeho postavením ako podnikateľského subjektu. 17. Poukázal tiež na potrebu ústavnej aplikácie právnych noriem. Oprávnený namietal aj to, že okresný súd v danom prípade rozhodol bez jeho vypočutia, že ako účastník konania nebol oboznámený s tým, že okresný súd vedie konanie, v ktorom opätovne rozhoduje o jeho právach, nebol oboznámený s obsahom dôkazov, argumentov a tvrdení, nemal možnosť sa k týmto dôkazom, argumentom a tvrdeniam vyjadriť a sám nemal možnosť navrhnúť dôkazy na podporu svojich argumentov a tvrdení. Súdne konanie neprebiehalo v súlade s právom na spravodlivý súdny proces a osobitne s dodržaním zásady „rovnosti zbraní“. Ďalej namietal, že exekučný súd vo vzťahu k meritu veci vylúčil akúkoľvek možnosť podania opravného prostriedku a úplným uskutočnením judiciálneho procesu v podmienkach exekučného konania tak porušil zásadu dvojinštančnosti súdneho konania, ktorej porušenie je v podmienkach právneho štátu neprípustné. Oprávnený tiež s poukazom na vyššie uvedenú judikatúru Súdneho dvora EÚ tvrdil, že v danom prípade na objasnenie veci bolo potrebné nariadiť pojednávanie podľa ust. 58 ods.2 Exekučného poriadku, ktoré súd prvého stupňa nevytýčil. 18. K záveru exekučného súdu o neplatnosti rozhodcovskej doložky oprávnený uviedol, že exekučný súd je v zmysle ust. § 45 ods. 1 písm. c) ZoRK oprávnený skúmať len to, či plnenie priznané rozhodcovským rozsudkom je v súlade s dobrými mravmi, a nie otázku súladu rozhodcovskej doložky s dobrými mravmi. Mal za to, že rozhodcovská doložka je platná, keďže nevyžaduje, aby spotrebiteľ spory s dodávateľom riešil výlučne v rozhodcovskom konaní tak, ako to predpokladá ust. § 53 ods. 4 písm. r) Občianskeho zákonníka účinné od 01.01.2008. Účastníkom zmluvy je daná možnosť voľby, či sa obrátia na rozhodcovský súd alebo na všeobecný súd. Nejde pritom o fiktívnu možnosť voľby, ale o reálnu a skutočnú možnosť voľby rozhodujúceho orgánu. Nestotožnil sa ani s názorom, že pre spotrebiteľa je konanie rozhodcovského súdu nevýhodné resp., že by samo o sebe spôsobovalo akúkoľvek nerovnováhu v právach a povinnostiach zmluvných strán. 19. Oprávnený nesúhlasil ani s právnym posúdením predmetnej zmluvy ako zmluvy o spotrebiteľskom úvere z dôvodu, že poskytuje svojim klientom peňažné prostriedky na základe zmluvy o úvere v zmysle ust. § 497 Obchodného zákonníka, v ktorej nemusí byť ako podstatná náležitosť dohodnutá ani ročná percentuálna miera nákladov. Oprávnený poukázal na to, že poskytuje klientom peňažné prostriedky síce dočasne, avšak nie formou odloženej platby, ale vo forme splátok, pričom klient má možnosť zvoliť si podmienky poskytovania úveru. Predmetom úverov poskytovaných spoločnosťou Pohotovosť s.r.o. sú peňažné prostriedky, teda nie tovar ani služby a preto zmluvy o úvere zo strany spoločnosti Pohotovosť, s.r.o. nemôžu obsahovať náležitosti zmluvy o spotrebiteľskom úvere upravené v § 4 ods. 2 zákona o spotrebiteľských úveroch. 20. Pokiaľ ide o tvrdenie o neprimerane vysokých úrokoch z omeškania, oprávnený uviedol, že povinný podpísaním zmluvy o úvere vyjadril svoj súhlas so zmluvnými podmienkami, t.j. aj s úrokom z omeškania vo výške 0,25% za každý deň omeškania, dohodnutým v bode 6 Všeobecných podmienok poskytovania úveru, ktoré sú neoddeliteľnou súčasťou zmluvy o úvere. Podľa názoru oprávneného dohodnutá výška úroku z omeškania nie je neprimeraná a nie je v rozpore so zásadami poctivého obchodného styku, keďže oprávnený poskytuje úvery z vlastných zdrojov, nevyžaduje zabezpečenie pri poskytovaní úveru a nesie tak obchodné riziko. Zdôraznil, že tento úrok má sankčný charakter a dlžníkovi sa účtuje len v prípade, ak poruší zmluvné podmienky. K poplatku za poskytnutie úveru a poplatku za zasielanie upomienok, ktoré sú súčasťou exekučného titulu uviedol, že v zmysle ust. § 499 Obchodného zákonníka si mohol dojednať odplatu, v jeho prípade poplatok pozostávajúci z 1/3 dohodnutého úroku a v 2/3 z nákladov na vypracovanie zmluvy o úvere. Z bodu 4 Všeobecných podmienok poskytnutia úveru vyplýva povinnosť povinného uhradiť oprávnenému poplatok za každú zaslanú upomienku v prípade porušenia zmluvných podmienok ako paušálnu náhradu nákladov a administratívu s tým spojenú. 21. Súd nie je v exekučnom konaní oprávnený z úradnej povinnosti vysloviť neprípustnosť exekúcie začatej na základe rozhodcovského rozsudku ako exekučného titulu. V zmysle § 45 ods. 2 ZoRK je exekučný súd oprávnený z úradnej povinnosti vykonať prieskum rozhodcovského konania len podľa § 45 ods. 1 písm. b) a c) ZoRK. Súd preto nie je oprávnený vykonať prieskum rozhodcovského konania podľa § 45 ods. 1 písm. a) ZoRK, teda podľa dôvodov uvedených v osobitnom predpise, ktorým je § 268 Občianskeho súdneho poriadku a § 57 Exekučného poriadku. Súd však exekúciu vyhlásil za neprípustnú a zastavil v zmysle § 57 ods. 1 písm. g) Exekučného poriadku nie na návrh účastníka, ale z úradnej povinnosti, pričom takýto postup je podľa názoru oprávneného v rozpore so zákonom. 22. Záverom oprávnený opätovne uviedol, že skutočnosť, či exekučný titul bol vydaný v súlade s právnym poriadkom súd už raz posudzoval a rozhodol o nej. Podľa jeho názoru v danom prípade nie sú dané dôvody na vyhlásenie exekúcie za neprípustnú, pretože exekúcia bola začatá zákonným spôsobom, na základe vykonateľného a platného exekučného titulu, ktorý naďalej existuje a zotrváva platným, právoplatným a vykonateľným. Od vydania exekučného titulu, ani od vydania poverenia na výkon exekúcie nenastali žiadne nové právne ani skutkové okolnosti, ktoré by mali viesť k zmene postoja súdu. Z uvedených dôvodov považoval napadnuté rozhodnutie okresného súdu o vyhlásení exekúcie za neprípustnú za nezákonné a žiadal, aby odvolací súd napadnuté uznesenie v celom rozsahu zrušil a vec vrátil okresnému súdu na ďalšie konanie. 23. Povinný sa k odvolaniu nevyjadril. 24. Krajský súd v Banskej Bystrici ako súd odvolací prejednal vec podľa § 379, § 380 ods. 1 a § 385 ods. 1 Civilného sporového poriadku (ďalej len CSP) v rozsahu podaného odvolania, bez nariadenia pojednávania, pričom dospel k záveru, že odvolanie oprávneného nie je dôvodné. 25. Odvolací súd z odvolania oprávneného zistil, že oprávnený navrhuje exekučné konanie v prejednávanej veci prerušiť podľa ust. § 109 ods. 1 písm. b) O.s.p. pre nesúlad ust. § 44 ods. 2, veta prvá a druhá Exekučného poriadku s čl. 1 ods. 1, veta prvá Ústavy Slovenskej republiky a podľa ust. § 109 ods. 1 písm. c) O.s.p.. 26. Podľa § 9a ods. 1 zákona č. 233/1995 Z. z. o súdnych exekútoroch a exekučnej činnosti (ďalej len Exekučný poriadok), ak to povaha veci nevylučuje, v konaní podľa tohto zákona sa primerane použijú ustanovenia Civilného sporového poriadku. 27. Podľa § 470 ods. 1 zákona č. 160/2015 Z. z. Civilný sporový poriadok (ďalej len „CSP“) ak nie je ustanovené inak, platí tento zákon aj na konania začaté predo dňom nadobudnutia jeho účinnosti. 28. Podľa odseku 2 citovaného ustanovenia právne účinky úkonov, ktoré v konaní nastali predo dňom nadobudnutia účinnosti tohto zákona, zostávajú zachované. 29. Podľa § 162 ods. 1 písm. b) a c) CSP súd konanie preruší, ak b) pred rozhodnutím vo veci dospel k záveru, že sú splnené podmienky na konanie o súlade právnych predpisov; v tom prípade podá Ústavnému súdu Slovenskej republiky (ďalej len "ústavný súd")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30. Oprávnený podal odvolanie proti napadnutému uzneseniu okresného súdu ešte za účinnosti zákona č. 99/1963 Zb. Občianskeho súdneho poriadku, ktorý bol zrušený k 30.06.2016. Odvolací súd o tomto odvolaní rozhoduje podľa zákona č. 160/2015 Z. z. Civilného sporového poriadku účinného od 01.07.2016, ktorý sa v zmysle vyššie uvedených prechodných a záverečných ustanovení, ako aj v zmysle § 9a ods. 1 Exekučného poriadku použije aj v tomto exekučnom konaní, pričom podľa § 470 ods. 2 CSP zostávajú právne účinky úkonov, ktoré v konaní nastali predo dňom nadobudnutia jeho účinnosti zachované. 31. Podľa čl. 267 Zmluvy o fungovaní Európskej únie (ďalej ZFEU) Súdny dvor Európskej únie má právomoc vydať predbežný nález o otázkach, ktoré sa týkajú: a) výkladu zmlúv; b) platnosti a výkladu aktov inštitúcií, orgánov alebo úradov alebo agentúr Únie. 32. Ak sa takáto otázka položí v konaní pred vnútroštátnym súdnym orgánom a tento súdny orgán usúdi, že rozhodnutie o nej je nevyhnutné pre vydanie jeho rozhodnutia, môže sa obrátiť na Súdny dvor Európskej únie, aby o nej rozhodol. 33. Ak sa takáto otázka položí v konaní pred vnútroštátnym súdnym orgánom, proti ktorého rozhodnutiu nie je prípustný opravný prostriedok podľa vnútroštátneho práva, je tento súdny orgán povinný obrátiť sa na Súdny dvor Európskej únie. 34. Súdny dvor v rozsudku zo dňa 6. októbra 1982 vo veci CILFIT, C-283/81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35.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36. Súdny dvor môže v rámci výkonu právomoci výkladu práva Únie, ktorá mu je zverená v článku 267 ZFEÚ vykladať všeobecné kritériá používané normotvorcom Únie na účely definovania pojmu nekalá podmienka. V rámci konania podľa článku 267 ZFEÚ Súdny dvor nie je oprávnený uplatniť právne predpisy Únie na konkrétny prípad, ale môže sa iba vyjadriť k výkladu Zmluvy a aktov prijatých inštitúciami Únie (uznesenie Súdneho dvora zo dňa 16. novembra 2010, C-76/10, bod 60 a 79). 37. Podľa § 36 ods. 5 zák. č. 233/1995 Z. z. o súdnych exekútoroch a exekučnej činnosti (Exekučný poriadok), ak osobitný zákon neustanovuje inak, exekučné konanie nemožno prerušiť, nemožno odpustiť zmeškanie lehôt a po skončení exekučného konania nemožno podať návrh na obnovu exekučného konania. 38. Z ustanovenia § 36 ods. 5 Exekučného poriadku vyplýva, že exekučné konanie nie je možné prerušiť z dôvodov, ktoré sú uvedené v druhej časti Civilného sporového poriadku v § 162, a nebolo ho možné prerušiť ani z dôvodov uvedených v predchádzajúcom procesnom predpise, a to Občianskom súdnom poriadku, ktorý bol k 30.06.2016 zrušený. Dôvodom je tá skutočnosť, že účel, ktorý sa v základnom konaní sleduje prerušením konania je možné v exekučnom konaní dosiahnuť odkladom exekúcie podľa § 56 Exekučného poriadku. Výnimkou je len situácia, ak osobitný zákon priamo upravuje prerušenie exekučného konania. Takýmto osobitným zákonom je zákon č. 328/1991 Zb. o konkurze a vyrovnaní v znení neskorších predpisov (§ 14), zákon č. 7/2005 Z. z. o konkurze a reštrukturalizácii (§ 114 ods. 1 písm. b)), ako aj zákon č. 97/1963 Zb. o medzinárodnom práve súkromnom a procesnom (§ 68d). 39. Vzhľadom na vyššie uvedené skutočnosti, ako aj vzhľadom na skutočnosť, že okresný súd v prejednávanej veci vôbec neaplikoval § 44 ods. 2 Exekučného poriadku, súlad ktorého s Ústavou Slovenskej republiky namietal oprávnený, považoval odvolací súd návrh oprávneného na prerušenie konania podľa § 162 ods. 1 písm. b) CSP za nedôvodný. 40. Odvolací súd v súvislosti s návrhom oprávneného na prerušenie konania podľa ust. § 109 ods. 1 písm. c) O.s.p. v znení do 30.06.2016 a ani obsahom totožného § 162 ods. 1 písm. c) CSP, účinného od 01.07.2016 dodáva, že ak sa účastník domáha prerušenia konania podľa uvedeného ustanovenia s tým, že súdu zároveň navrhne otázku, ktorá má byť Súdnemu dvoru Európskej únie ako predbežná otázka predložená, je odvolací súd, t.j. súd, proti rozhodnutiu ktorého nie je prípustný opravný prostriedok povinný obrátiť sa na Súdny dvor Európskej únie, ak považuje vyriešenie takejto otázky za nevyhnutné pre vydanie jeho rozhodnutia a ak je vyriešenie uvedenej otázky spôsobilé podstatným spôsobom ovplyvniť jeho rozhodnutie. Súd v danom prípade postupuje ex officio, a teda nie je potrebný ani návrh zo strany účastníka. Odvolací súd považoval v danom prípade oprávneným navrhovanú predbežnú otázku za zjavne neopodstatnenú a irelevantnú vo vzťahu k prebiehajúcemu konaniu, pričom jej prejudiciálne zodpovedanie nemá reálny dosah na prebiehajúci spor. Aj v prípade, ak by odvolací súd považoval oprávneným položenú otázku za relevantnú pre toto konanie, judikatúra Súdneho dvora EU upravuje výnimky z povinnosti súdu predložiť predbežnú otázku týkajúcu sa výkladu práva Európskej únie, ak je súdom, proti rozhodnutiu ktorého nie je prípustný opravný prostriedok, a to najmä vtedy, ak k danej otázke existuje ustálená judikatúra Súdneho dvora EU a ak výklad a správna aplikácia práva Európskej únie sú súdu úplne jasné (tzv. acte clair (fr.)). 41. Preskúmaním veci odvolací súd zistil, že v predmetnom konaní nenastal žiaden z dôvodov uvedených v podľa § 162 ods. 1 písm. b) a c) CSP pre prerušenie konania podľa osobitného zákona, preto odvolací súd oba návrhy oprávneného na prerušenie konania zamietol. 42. Zo spisového materiálu odvolací súd zistil, že dňa 28.03.2007 bol súdnemu exekútorovi doručený návrh oprávneného na vykonanie exekúcie. Následne súdny exekútor požiadal okresný súd o udelenie poverenia na vykonanie exekúcie. Okresný súd vydal dňa 12.04.2007 poverenie č. 5611 013463*, ktorým poveril súdneho exekútora v zmysle ust. § 45 ods. 1 zákona č. 233/1995 Z. z. vykonaním exekúcie na základe vykonateľného rozhodnutia Stáleho rozhodcovského súdu spoločnosti Slovenská rozhodcovská a.s., Bratislava, sp. zn. SR 6511/06 zo dňa 21.12.2006 na vymoženie sumy 8.100,- Sk (268,87 Eur) spolu s príslušenstvom a trov exekúcie. Podkladom pre vydanie rozhodcovského rozsudku bola Zmluva o úvere, ktorú oprávnený a povinný uzavreli dňa 21.12.2005. Účelom zmluvy o úvere bolo poskytnutie úveru vo výške 8.000,- Sk. 43. V bode 17 Všeobecných podmienok poskytnutia úveru, ktoré tvorili nedeliteľnú súčasť zmluvy o úvere si oprávnený ako veriteľ a povinný ako dlžník upravili rozhodcovskú doložku tak, že všetky spory, ktoré vzniknú z tejto zmluvy, vrátane sporov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44. Podľa § 52 ods. 1 zákona č. 40/1964 Zb. platného a účinného k 21.12.2005 (ďalej Občiansky zákonník),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45. Podľa ods. 2 citovaného ustanovenia, dodávateľ je osoba, ktorá pri uzatváraní a plnení spotrebiteľskej zmluvy koná v rámci predmetu svojej obchodnej alebo inej podnikateľskej činnosti. 46. Podľa odseku 3 citovaného ustanovenia spotrebiteľ je fyzická osoba, ktorá pri uzatváraní a plnení spotrebiteľskej zmluvy nekoná v rámci predmetu svojej obchodnej činnosti alebo inej podnikateľskej činnosti. 47. Podľa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48. Podľa § 53 ods. 4 Občianskeho zákonníka, neprijateľné podmienky v spotrebiteľských zmluvách sú neplatné. 49. Podľa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50. Podľa ust. § 41 ods. 2 písm. d) zákona č. 233/1995 Z.z. o súdnych exekútoroch a exekučnej činnosti (ďalej Exekučný poriadok), podľa tohto zákona možno vykonať exekúciu aj na podklade vykonateľných rozhodnutí rozhodcovských súdov a rozhodcovských komisií a zmierov nimi schválených. 51. Podľa § 57 ods. 1 písm. a) Exekučného poriadku, exekúciu súd zastaví, ak sa začala a rozhodnutie sa dosiaľ nestalo vykonateľným 52. Podľa § 57 ods. 1 písm. g) Exekučného poriadku, súd exekúciu vyhlási za neprípustnú, pretože je tu iný dôvod, pre ktorý exekúciu nemožno vykonať. 53. Podľa § 58 ods. 1 Exekučného poriadku, exekúciu zastaví súd na návrh alebo aj bez návrhu. 54. Súd môže v rozsahu svojej zákonnej prieskumnej povinnosti skúmať exekučný titul počas celého exekučného konania, nielen pri rozhodovaní o udelení poverenia exekútorovi, a to na návrh účastníka konania alebo aj bez návrhu. Spôsobilý exekučný titul je jednou zo základných podmienok exekučného konania, nedostatok ktorej je neodstrániteľný a je dôvodom na zastavenie exekučného konania. Pokiaľ teda súd zistí, že exekučný titul, predložený oprávneným nespĺňa formálne alebo obsahové náležitosti, môže exekúciu zastaviť. Z uvedených dôvodov odvolací súd považuje odvolaciu námietku oprávneného, podľa ktorej mal exekučný súd prekročiť rámec svojej preskúmavacej právomoci, keď posudzoval súladnosť exekučného titulu - rozhodcovského rozsudku so zákonom za nedôvodnú. V tejto súvislosti odvolací súd poukazuje na rozhodnutie Ústavného súdu Slovenskej republiky sp. zn. I. ÚS 456/2011-19 zo dňa 23. novembra 2011, v ktorom Ústavný súd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na ustálenú judikatúru Najvyššieho súdu Slovenskej republiky, ktorý v rozhodnutí sp. zn. 3 Cdo/164/1996 z 27. januára 1997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55. K námietkam oprávneného o porušení jeho ústavne garantovaných práv ako účastníka konania, a to práva na spravodlivý súdny proces a na zachovávanie zásady rovnosti pred súdom odvolací súd poukazuje, že exekučný súd k právnemu záveru o neprijateľnosti zmluvnej podmienky obsiahnutej v spotrebiteľskej zmluve dospel na podklade listinných dôkazov predložených samotným oprávneným. Z uvedeného dôvodu nie je možné konštatovať porušenie práva oprávneného na prístup k vykonanému dokazovaniu. Za neopodstatnenú považoval odvolací súd aj námietku oprávneného o údajnom vylúčení dvojinštančnosti konania. Proti uzneseniu exekučného súdu, ktorý rozhoduje či už o žiadosti súdneho exekútora o vydanie poverenia alebo v prípade zastavenia exekúcie z dôvodu uvedeného v ustanovení § 57 ods. 1 písm. a) aj g) Exekučného poriadku je odvolanie prípustné, a to podľa § 44 ods. 2 veta posledná a § 58 ods. 5 Exekučného poriadku. Preskúmanie vecnej správnosti a zákonnosti rozhodnutia exekučného súdu, ako súdu prvej inštatncie, je predmetom tohto odvolacieho - druhoinštatnčného konania. 56. Odvolací súd k námietke oprávneného, že v danom prípade nemožno zmluvu o úvere zo dňa 21.12.2005 uzavretú medzi ním a povinným považovať za zmluvu o spotrebiteľskom úvere uvádza, že okresný súd právny vzťah posúdil predovšetkým ako spotrebiteľský. Odvolací súd mal z obsahu zmluvy o úvere preukázané, že sa v prejednávanej veci jedná o spotrebiteľský úver, pretože sú naplnené zákonné znaky spotrebiteľského úveru vyplývajúce z ustanovenia § 2 a § 3 ods. 1 a 2 zákona č. 258/2001 Z.z. o spotrebiteľských úveroch v znení účinnom ku dňu uzavretia zmluvy o úvere, ako aj ďalšie predpoklady vyžadované touto osobitnou právnou normou na to, aby sa vzťah medzi veriteľom a dlžníkom podriadil právnemu režimu tohto zákona. Odvolací súd v tejto súvislosti zdôrazňuje, že zmluvu o úvere uzatváral povinný ako fyzická osoba, pričom z nej nevyplýva, že pri jej uzatváraní povinný konal v rámci predmetu svojej obchodnej činnosti alebo inej podnikateľskej činnosti, pričom oprávnený pri jej uzatváraní konal v rámci svojej obchodnej činnosti. Z uvedeného je zrejmé, že vzťah medzi oprávneným a povinným je spotrebiteľský, a to aj s poukazom na ust. § 23a zákona č. 634/1992 Zb. zákona o ochrane spotrebiteľa účinného v čase uzavretia zmluvy. Okresný súd preto postupoval správne, v súlade s právnou úpravou Slovenskej republiky a aj s právom EÚ, keď skúmal rozhodcovskú doložku ako zmluvnú podmienku z hľadiska, či nevyvoláva nerovnováhu medzi dodávateľom a spotrebiteľom. 57. Odvolací súd súhlasí aj s hodnotením okresného súdu, že rozhodcovskú doložku, uvedenú v článku 17 Všeobecných podmienok poskytnutia úveru, ktoré sú súčasťou zmluvy o úvere je potrebné považovať za neprijateľnú,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úver prijať alebo ho odmietnuť vrátane všeobecných podmienok poskytnutia úveru, ako to uviedol aj okresný súd. Rozhodcovská doložka - zmluvná podmienka, ktorá určuje, že v prípade, že žalujúca zmluvná strana podá žalobu na rozhodcovskom súde, budú spory riešené pred týmto súdom, je neprijateľná. Žaloby z obdobných úverových zmlúv podáva v prevažnej miere veriteľ, ktorý môže založiť právomoc rozhodcovského súdu bez toho, aby to dlžník mohol ovplyvniť.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4 Občianskeho zákonníka neplatná. 58. Takéto dojednanie rozhodcovskej doložky a následné konanie pred rozhodcovským súdom viedli bezpochyby vo svojich dôsledkoch k tomu, že spotrebiteľovi bola odopretá ochrana, ktorú mu poskytujú ust. § 52 a nasl. Občianskeho zákonníka. Pokiaľ teda súd prvého stupňa dospel k názoru, že dojednanie rozhodcovskej doložky v predmetnej spotrebiteľskej zmluve je neprimeranou podmienkou, jeho záver je správny a správne je aj rozhodnutie o zastavení exekučného konania, avšak na základe nesprávneho zákonného ustanovenia, keďže v danom prípade mal súd aplikovať ustanovenie § 57 ods. 1 písm. g) Exekučného poriadku a exekúciu zastaviť pre jej neprípustnosť, keďže exekučný titul bol vydaný nepríslušným orgánom, a teda ide o nulitný právny akt, ktorý v exekúcii nie je možné vykonať. 59.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Smernice Rady ES 93/13/EHS z 5. apríla 1993 neaplikoval. V súvislosti s námietkou oprávneného o tom, že uplatňovanie Smernice 93/13/ES sa musí uskutočňovať prostredníctvom „spravodlivého“ konania, čo znamená dôsledné uplatňovanie zásady kontradiktórnosti v základnom konaní odvolací súd poukazuje na Uznesenie Najvyššieho súdu Slovenskej republiky - sp. zn. 6 ECdo 232/2013 zo dňa 30.09.2014, v ktorom Najvyšší súd konštatoval, že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dovolacieho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60. Námietkami oprávneného, ktoré sa týkali aplikácie ust. § 45 zákona o rozhodcovskom konaní sa odvolací súd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61. Odvolací súd sa ďalšími námietkami oprávneného, ktoré sa týkali primeranosti dohodnutých úrokov z omeškania a poplatkov, ako aj absencie RPMN v zmluve o úvere nezaoberal, pretože okresný súd danými skutočnosťami napadnuté rozhodnutie neodôvodnil, v dôsledku čoho ich odvolací súd považoval za právne irelevantné. 62. Z vyššie uvedených dôvodov odvolací súd uznesenie okresného súdu v napadnutej časti prvej a druhej výrokovej vety ako vecne správne podľa § 387 ods. 1 CSP potvrdil. 63.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https://www.kauzis.sk/judikatura/r/ECLI:SK:KSBB:2017:6707203541.2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