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47K/381/2000 z 19. 2. 2018</w:t>
      </w:r>
    </w:p>
    <w:p>
      <w:r>
        <w:t>Uznesenie Krajského súdu Banská Bystrica z 19. februára 2018, sp. zn. 47K/381/2000, ECLI:SK:KSBB:2018:6000898253.4</w:t>
      </w:r>
    </w:p>
    <w:p>
      <w:r>
        <w:t>Súd: Krajský súd Banská Bystrica</w:t>
      </w:r>
    </w:p>
    <w:p>
      <w:r>
        <w:t>Spisová značka: 47K/381/2000</w:t>
      </w:r>
    </w:p>
    <w:p>
      <w:r>
        <w:t>ECLI: ECLI:SK:KSBB:2018:6000898253.4</w:t>
      </w:r>
    </w:p>
    <w:p>
      <w:r>
        <w:t>Dátum vydania: 19. 2. 2018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Banská Bystrica Spisová značka: 47K/381/2000 Identifikačné číslo súdneho spisu: 6000898253 Dátum vydania rozhodnutia: 20. 02. 2018 Meno a priezvisko sudcu, VSÚ: JUDr. Miroslava Púchovská ECLI: ECLI:SK:KSBB:2018:6000898253.4 Uznesenie M. súd v V. V., ako súd prvej inštancie, sudcom L.. U. P., v právnej veci vyhláseného konkurzu na majetok úpadcu W. F. - G., nar. XX.XX.XXXX, „ v konkurze", I. XX, XXX XX V., C.: XX XXX XXX, za ktorého koná L.. Y. P., M. XX, XXX XX V. V., o návrhu správcu konkurznej podstaty na zrušenie konkurzu, takto r o z h o d o l : I. F. z r u š u j e konkurz na majetok úpadcu W. F. - G., nar. XX.XX.XXXX, „ v konkurze“, I. XX, XXX XX V., C.: XX XXX XXX, po splnení rozvrhového uznesenia č. k.XXK/XXX/XXXX-XXX zo dňa XX. decembra XXXX. II. F. z b a v u j e L.. Y. P., M. XX, XXX XX V. V. funkcie správcu konkurznej podstaty. C.. F. n e p r i z n á v a správcovi konkurznej podstaty výdavky a odmenu za výkon funkcie správcu. IV. Z. uznesenie je vykonateľné nadobudnutím jeho právoplatnosti. o d ô v o d n e n i e : X. Súd uznesením č.k. XX-XXK XXX/XX zo dňa XX.XX.XXXX vyhlásil konkurz na majetok dlžníka W. F. - G., nar. XX.XX.XXXX, I. XX, V... H. nadobudlo právoplatnosť XX.XX.XXXX. X. V danom konkurznom konaní súd rozhodol o rozdelení výťažku zo speňaženia majetku úpadcu rozvrhovým uznesením č. k. XXK/XXX/XXXX-XXX zo dňa XX. decembra XXXX, ktoré nadobudlo právoplatnosť dňa XX. januára XXXX. X. O splnení rozvrhového uznesenia podal správca správu, ktorá bola súdu elektronicky doručená dňa XX. februára XXXX spolu s dokladmi preukazujúcimi uspokojenie veriteľov uvedených v rozvrhovom uznesení. K. navrhol zrušiť konkurz a zbaviť ho funkcie správcu konkurznej podstaty z dôvodu, že rozvrhové uznesenie bolo splnené. X. Podľa ust. § 44 ods. X písm. b) zákona č. XXX/XXXX Zb. o konkurze a vyrovnaní v znení neskorších predpisov (ďalej len „K.“) súd uznesením zruší konkurz, v ktorom nedošlo k potvrdeniu núteného vyrovnania, ak zistí, že bolo splnené rozvrhové uznesenie. X. Súd po zistení, že správca konkurznej podstaty splnil právoplatné rozvrhové uznesenie č. k. XXK/ XXX/XXXX-XXX zo dňa XX. decembra XXXX, ktoré nadobudlo právoplatnosť dňa XX. januára XXXX, rozhodol o zrušení vyhláseného konkurzu na majetok úpadcu v zmysle ust. § 44 ods. X písm. b) K.. X. Podľa ust. § X4 ods. 4 K. v uznesení o zrušení konkurzu zbaví súd správcu funkcie a rozhodne o jeho odmene a náhrade výdavkov, ak o nich ešte nerozhodol. X. Súd na základe citovaného ustanovenia K. rozhodol o zbavení funkcie správcu L.. Y. P., M. XX, XXX XX V. V. a nepriznal mu odmenu a výdavky z dôvodu, že mu boli priznané právoplatným uznesením o schválení konečnej správy č. k. XXK/XXX/XXXX-XXX zo dňa XX. septembra XXXX a správca si ich uspokojil. X. Vzhľadom na účinky tohto rozhodnutia, ktoré sú uvedené v § 68 ods. X D. zákonníka, súd v súlade s ust. § 2X8 ods. 3 zákona č. XXX/XXXX Z. z. N. sporového poriadku (ďalej len „N.“) viazal vykonateľnosť tohto rozhodnutia na jeho právoplatnosť. Poučenie: Proti tomuto uzneseniu je prípustné odvolanie, ktoré je možné podať do 30 dní odo dňa jeho zverejnenia v Obchodnom vestníku, písomne v dvoch vyhotoveniach na Krajský súd v Banskej Bystrici. V odvolaní sa musí popri všeobecných náležitostiach podania podľa ust. § 127 CSP) uviesť, proti ktorému rozhodnutiu smeruje, v akom rozsahu sa napáda, z akých dôvodov sa rozhodnutie považuje za nesprávne (odvolacie dôvody podľa ust. § 365, CSP) a čoho sa odvolateľ domáha (odvolací návrh) podľa ust. § 363 CSP. Prostriedky procesného útoku alebo prostriedky procesnej obrany, ktoré neboli uplatnené v konaní pred súdom prvej inštancie, možno v odvolaní použiť len za podmienok stanovených v ust. § 366 CSP. Rozsah odvolania môže odvolateľ rozšíriť len do uplynutia lehoty na podanie odvolania (§ 364 CSP). Odvolanie môže podať strana, v ktorej neprospech bolo rozhodnutie vydané (§ 358 CSP).</w:t>
      </w:r>
    </w:p>
    <w:p/>
    <w:p>
      <w:r>
        <w:t>Zdroj: KAUZIS.SK – https://www.kauzis.sk/judikatura/r/ECLI:SK:KSBB:2018:6000898253.4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