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24S/78/2017 z 30. 7. 2018</w:t>
      </w:r>
    </w:p>
    <w:p>
      <w:r>
        <w:t>Uznesenie Krajského súdu Banská Bystrica z 30. júla 2018, sp. zn. 24S/78/2017, ECLI:SK:KSBB:2018:6017200219.3</w:t>
      </w:r>
    </w:p>
    <w:p>
      <w:r>
        <w:t>Súd: Krajský súd Banská Bystrica</w:t>
      </w:r>
    </w:p>
    <w:p>
      <w:r>
        <w:t>Spisová značka: 24S/78/2017</w:t>
      </w:r>
    </w:p>
    <w:p>
      <w:r>
        <w:t>ECLI: ECLI:SK:KSBB:2018:6017200219.3</w:t>
      </w:r>
    </w:p>
    <w:p>
      <w:r>
        <w:t>Dátum vydania: 30. 7. 2018</w:t>
      </w:r>
    </w:p>
    <w:p>
      <w:r>
        <w:t>Forma: Uznesenie</w:t>
      </w:r>
    </w:p>
    <w:p>
      <w:r>
        <w:t>Oblasť práva: Správne právo</w:t>
      </w:r>
    </w:p>
    <w:p>
      <w:pPr>
        <w:pStyle w:val="Heading2"/>
      </w:pPr>
      <w:r>
        <w:t>Text rozhodnutia</w:t>
      </w:r>
    </w:p>
    <w:p>
      <w:r>
        <w:t>Súd: Krajský súd Banská Bystrica Spisová značka: 24S/78/2017 Identifikačné číslo súdneho spisu: 6017200219 Dátum vydania rozhodnutia: 31. 07. 2018 Meno a priezvisko sudcu, VSÚ: JUDr. Jana Novotná ECLI: ECLI:SK:KSBB:2018:6017200219.3 Uznesenie Krajský súd v Banskej Bystrici ako správny súd v právnej veci žalobkyne O. F., nar. XX.X.XXXX, bytom C. H. XXX, XXX XX C. H. J., zastúpená advokátskou kanceláriou Capitol Legal Group, advokátska kancelária, s.r.o., so sídlom Kollárovo námestie 20, 811 06 Bratislava proti žalovanej Obec Vígľašská Huta Kalinka, Zvolenská 1, 962 02 Vígľaš, za účasti Stredoslovenská distribučná, a. s., so sídlom Pri Rajčianke 2927/8, 010 47 Žilina, IČO: 36 442 151 o preskúmanie zákonnosti územného rozhodnutia vydaného žalovanou pod č. VHK2016/36SP/HS-rozh. zo dňa 18. júla 2016 a stavebného povolenia vydaného žalovanou pod č. VHK2016/81SP/HS-rozh. zo dňa 7. novembra 2016 takto r o z h o d o l : Konanie z a s t a v u j e . Žalovaná je p o v i n n á nahradiť žalobcovi úplnú náhradu dôvodne vynaložených trov konania a zaplatiť ich žalobkyni v lehote 20 dní odo dňa právoplatnosti rozhodnutia, ktorým bude určená ich výška. Výška trov bude určená samostatným rozhodnutím po právoplatnosti tohto uznesenia, ktoré vydá súdny úradník. o d ô v o d n e n i e : 1.Žalobkyňa sa žalobou doručenou správnemu súdu 8.6.2017 domáhala preskúmania zákonnosti rozhodnutí žalovanej č. VHK2016/81SP/HS zo dňa 7. novembra 2016, ktorým vydala stavebné povolenie na stavbu „XXXX - C. - Q. - U. TS“ a č. VHK2016/36SP/HS zo dňa 18. júla 2016, ktorým žalovaná vydala rozhodnutie o umiestnení stavby „XXXX-V.H.J. - Q. - U. TS“. 2. Uznesením 24S/78/2017-87 správny súd uložil žalovanej doručiť žalobkyni územné rozhodnutie č. VHK2016/36SP/HS zo dňa 18. júla 2016 a stavebné povolenie č. VHK2016/81SP/HS zo dňa 7. novembra 2016. 3. Podľa § 179 ods. 1, 3, 4 zákona č. 162/2015 Z. z. Správny súdny poriadok (ďalej len SSP) (1)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(3)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(4) Po právoplatnosti uznesenia podľa odseku 1 správny súd konanie zastaví. Správny súd zastaví konanie vždy aj vtedy, ak od vydania napadnutého rozhodnutia alebo opatrenia do podania žaloby opomenutým účastníkom uplynuli viac ako tri roky. 4. Podľa § 167 ods. 1 SSP (1) Správny súd prizná žalobcovi voči žalovanému právo na úplnú alebo čiastočnú náhradu dôvodne vynaložených trov konania, ak mal žalobca vo veci celkom alebo sčasti úspech. 5. Uznesenie 24S/78/2017-87 zo dňa 24. apríla 2018 nadobudlo právoplatnosť dňa 8.6.2018. Súd preto podľa § 179 ods. 4 SSP konanie zastavil. 6. O trovách konania súd rozhodol podľa § 167 SSP tak, že plne úspešnej žalobkyni priznal úplnú náhradu trov konania. V danom prípade bolo síce konanie zastavené, avšak rozhodnutiu o zastavení konania predchádza rozhodnutie, ktorým bolo plne vyhovené žalobe. Žalobkyňa podala žalobu opomenutého účastníka podľa § 179 ods. 1 SSP. Žalobe žalobkyne bolo rozhodnutím 24S/78/2017-87 plne vyhovené, preto tu boli dôvody na rozhodnutie o trovách konania podľa § 167 ods. 1 SSP. 7. Toto rozhodnutie prijal senát pomerom hlasov 3:0.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sťažnosti.Sťažovateľ musí byť v konaní o kasačnej sťažnosti zastúpený advokátom.Kasačná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https://www.kauzis.sk/judikatura/r/ECLI:SK:KSBB:2018:6017200219.3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