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12Co/107/2017 z 25. 2. 2018</w:t>
      </w:r>
    </w:p>
    <w:p>
      <w:r>
        <w:t>Uznesenie Krajského súdu Banská Bystrica z 25. februára 2018, sp. zn. 12Co/107/2017, ECLI:SK:KSBB:2018:6414200066.4</w:t>
      </w:r>
    </w:p>
    <w:p>
      <w:r>
        <w:t>Súd: Krajský súd Banská Bystrica</w:t>
      </w:r>
    </w:p>
    <w:p>
      <w:r>
        <w:t>Spisová značka: 12Co/107/2017</w:t>
      </w:r>
    </w:p>
    <w:p>
      <w:r>
        <w:t>ECLI: ECLI:SK:KSBB:2018:6414200066.4</w:t>
      </w:r>
    </w:p>
    <w:p>
      <w:r>
        <w:t>Dátum vydania: 25. 2. 2018</w:t>
      </w:r>
    </w:p>
    <w:p>
      <w:r>
        <w:t>Forma: Uznesenie</w:t>
      </w:r>
    </w:p>
    <w:p>
      <w:r>
        <w:t>Oblasť práva: Občianske právo</w:t>
      </w:r>
    </w:p>
    <w:p>
      <w:pPr>
        <w:pStyle w:val="Heading2"/>
      </w:pPr>
      <w:r>
        <w:t>Text rozhodnutia</w:t>
      </w:r>
    </w:p>
    <w:p>
      <w:r>
        <w:t>Súd: Krajský súd Banská Bystrica Spisová značka: 12Co/107/2017 Identifikačné číslo súdneho spisu: 6414200066 Dátum vydania rozhodnutia: 26. 02. 2018 Meno a priezvisko sudcu, VSÚ: Mgr. Katarína Katková ECLI: ECLI:SK:KSBB:2018:6414200066.4 Uznesenie Krajský súd v Banskej Bystrici, v senáte zloženom z predsedníčky senátu Mgr. Kataríny Katkovej a členov senátu JUDr. Ing. Jána Gandžalu, PhD. a Mgr. Janky Benkovičovej, v spore žalobcu Intrum Slovakia, s.r.o., so sídlom Mýtna 48, 811 07 Bratislava - mestská časť Staré Mesto, IČO: 35 831 154, právne zastúpeného JUDr. Jánom Šoltésom, advokátom, Advokátska kancelária so sídlom Mýtna 48, 811 07 Bratislava- Staré Mesto, proti žalovanému T. W., nar. XX. XX. XXXX, s trvalým pobytom XXX XX L. XXX, za účasti Všeobecnej ochrany práv spotrebiteľov, so sídlom Šafarikovo nám. 7, 811 02 Bratislava, IČO: 42 362 962 (do 30. 06. 2016 vystupujúceho v pozícii vedľajšieho účastníka na strane žalovaného), do 30. 06. 2016 právne zastúpeného JUDr. Patrikom Podhorským, advokátom, Advokátska kancelária so sídlom Zámocká 36, 811 01 Bratislava, o zaplatenie 274,27 Eur s príslušenstvom, o odvolaní žalobcu proti rozsudku Okresného súdu Žiar nad Hronom č. k. 6C/192/2014-51 zo dňa 02. 06. 2015, takto r o z h o d o l : Rozsudok Okresného súdu Žiar nad Hronom vo výroku, ktorým žalobu v prevyšujúcej časti zamietol (II. výrok) a vo výroku o náhrade trov konania (III. výrok) z r u š u j e a vec mu v tomto rozsahu v r a c i a na ďalšie konanie a nové rozhodnutie. o d ô v o d n e n i e : 1. 1. Okresný súd Žiar nad Hronom (ďalej len „okresný súd“, resp. „súd prvej inštancie“, event. „prvoinštančný súd“) rozsudkom zo dňa 02. 06. 2015 uložil žalovanému povinnosť zaplatiť žalobcovi sumu 12,68 Eur s úrokom z omeškania vo výške 9 % ročne zo sumy 12,68 Eur od 04. 02. 2011 do zaplatenia, v lehote troch dní odo dňa právoplatnosti rozsudku (I. výrok).Vo zvyšku žalobu zamietol (II. výrok). O trovách konania rozhodol tak, že žalovanému náhradu trov konania nepriznal (III. výrok) a taktiež nepriznal náhradu trov konania ani (pôvodnému) vedľajšiemu účastníkovi na strane žalovaného (IV. výrok). 1. 2. V úvode odôvodnenia rozhodnutia prvoinštančný súd konštatoval, že žalobca sa žalobou zo dňa 07. 01. 2014 domáhal, aby súd uložil žalovanému povinnosť zaplatiť mu sumu 274,27 Eur s 9 % úrokom z omeškania zo sumy 12,68 Eur od 04. 02. 2011 do zaplatenia a s 9 % úrokom z omeškania ročne zo sumy 261,59 Eur od 06. 01. 2011 do zaplatenia. Žalobca nárok odôvodnil zo zmluvy o pripojení so spoločnosťou T-Mobile Slovensko, a.s., ktorej právnym nástupcom je spoločnosť Slovak Telekom, a.s., ktorá žalovanému fakturovala faktúrou splatnou dňa 03. 02. 2011 sumu 12,68 Eur a sumu 261,59 Eur faktúrou splatnou dňa 05. 01. 2011. Ďalej uviedol, že pohľadávku nadobudol na základe zmluvy o postúpení pohľadávok zo dňa 03. 10. 2012. 1. 3. V ďalšej časti odôvodnenia rozsudku prvoinštančný súd konštatoval, že dôvodný bol nárok žalobcu iba ohľadne sumy 12,68 Eur, pričom s poukazom na ustanovenie § 5b zákona č. 250/2007 Z. z. o ochrane spotrebiteľa, kvôli premlčaniu nemohol priznať žalobcovi právo na zaplatenie sumy 261,59 Eur s úrokmi z omeškania, keďže faktúra bola splatná dňa 05. 01. 2011 a od nasledujúceho dňa začala plynúť trojročná premlčacia doba, ktorá uplynula dňom 06. 01. 2014, teda ešte pred podaním žaloby na súde dňa 07. 01. 2014. 1. 4. Rozhodnutie o trovách konania odôvodnil aplikáciou v tej dobe platného a účinného ustanovenia § 142 ods. 2 Občianskeho súdneho poriadku a žalovanému, ktorý mal v konaní v prevažnej časti úspech, nepriznal náhradu trov konania, nakoľko mu žiadne nevznikli. Náhradu trov konania nepriznal ani (pôvodnému) vedľajšiemu účastníkovi na strane žalovaného, pretože (pôvodný) vedľajší účastník náhradu trov konania nežiadal. 2. 1. Proti rozsudku súdu prvej inštancie podal žalobca (prostredníctvom právneho zástupcu v zákonnej lehote odvolanie, ktorým napadol výrok, ktorým bola jeho žaloba vo zvyšku zamietnutá (II. výrok) a proti závislému výroku o trovách konania (III. výrok). Žiadal, aby odvolací súd rozsudok súdu prvej inštancie zmenil tak, že uloží žalovanému povinnosť zaplatiť sumu 261,59 Eur s 9 % úrokom z omeškania od 06. 01. 2011 a nahradiť mu trovy konania. 2. 2. V odôvodnení odvolania namietal nesprávne právne posúdenie prvoinštančným súdom ohľadne plynutia premlčacej doby, v dôsledku čoho považoval prvoinštančný súd nárok na zaplatenie sumy 261,59 Eur na základe faktúry splatnej dňa 05. 01. 2011 za premlčaný. Koniec plynutia premlčacej lehoty pripadol na 05. 01. 2014. Uvedený deň bola nedeľa a preto bol posledným dňom premlčacej doby najbližší nasledujúci pracovný deň, t. j. utorok 07. 01. 2014, kedy bola žaloba doručená prvoinštančnému súdu. Zároveň poukázal na rozhodnutie Krajského súdu v Prešove č. k. 1Co/279/2014, Krajského súdu v Žiline 11Co/150/2015-75. 3. Žalovaný sa k podanému odvolaniu nevyjadril. 4. Odvolanie žalobcu bolo podané dňa 04. 08. 2016, teda ešte za účinnosti zákona č. 99/1963 Zb. Občianskeho súdneho poriadku, ktorý bol ku dňu 01. 07. 2016 zrušený zákonom č. 160/2015 Z.z. Civilný sporový poriadok. Dňa 01. 07. 2016 nadobudol účinnosť nový procesnoprávny kódex - Civilný sporový poriadok (ďalej len „CSP“), ktorý v prechodných ustanoveniach, v § 470 ods. 1 uvádza: „Ak nie je ustanovené inak, platí tento zákon aj na konanie začaté predo dňom nadobudnutia jeho účinnosti.“ Z citovaného ustanovenia vyplýva, že vzhľadom na skutočnosť, že rozhodovanie o odvolaní prebieha už v dobe účinnosti CSP, bolo potrebné na odvolacie konanie aplikovať príslušné ustanovenia CSP s poukazom na ustanovenie § 470 ods. 2 veta prvá CSP, v zmysle ktorého „právne účinky úkonov, ktoré v konaní nastali predo dňom nadobudnutia účinnosti CSP, zostávajú zachované.“ 5. Krajský súd ako súd odvolací (§ 34 CSP), vec preskúmal v rozsahu určenom ustanovením § 379, § 380 a 381 CSP, bez nariadenia pojednávania podľa § 385 ods. 2 CSP a contrario a rozsudok súdu prvej inštancie v odvolaním napadnutej časti, t.j. vo výroku, ktorým žalobu v prevyšujúcej časti zamietol (II. výrok) a vo výroku o náhrade trov konania (III. výrok) podľa § 389 ods. 1 písm. b), c) CSP zrušil a vec mu v tomto rozsahu podľa ustanovenia § 391 ods. 1 CSP vrátil na ďalšie konanie a nové rozhodnutie. 6. Procesný postup súdu znamenajúci porušenie práva na spravodlivý proces je jedným zo zákonných dôvodov pre zrušenie rozhodnutia. Obsah práva na spravodlivý proces je pomerne široký a medzi jeho zložky patrí (okrem iných) aj právo na vyporiadanie sa so všetkými relevantnými skutočnosťami sporu zo strany súdu a právo na spravodlivé prejednanie veci, ktorého súčasťou je i právo na riadne odôvodnenie súdneho rozhodnutia. 7. Hlavnými znakmi, ktoré charakterizujú túto procesnú vadu, sú a/ zásah súdu do práva na spravodlivý proces a b/ nesprávny procesný postup súdu znemožňujúci procesnej strane, aby (procesnou aktivitou) uskutočňovala jej patriace procesné oprávnenia.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Z práva na spravodlivý súdny proces, ale pre procesnú stranu nevyplýva jej právo na to, aby sa všeobecný súd stotožnil s jej právnymi názormi a predstavami, preberal a riadil sa ňou predkladaným výkladom všeobecne záväzných predpisov, rozhodol v súlade s jej vôľou a požiadavkami, ale ani právo vyjadrovať sa k spôsobu hodnotenia ňou navrhnutých dôkazov súdom a dožadovať sa ňou navrhnutého spôsobu hodnotenia vykonaných dôkazov (NS SR 3 Cdo 78/2017, IV. ÚS 252/04, I. ÚS 50/04, I. ÚS 97/97, II. ÚS 3/97 a II. ÚS 251/03). 8. Súd prvej inštancie mal z vykonaného dokazovania preukázané, že nárok žalobcu ohľadne zaplatenia sumy 261,59 Eur s 9 % úrokmi z omeškania od 06. 01. 2011 do zaplatenia na základe faktúry splatnej dňa 05. 01. 2011 je premlčaný. 9. Podľa § 100 ods. 1 Občianskeho zákonníka (ďalej len „OZ“), právo sa premlčí, ak sa nevykonalo v dobe v tomto zákone ustanovenej (§ 101 až 110). Na premlčanie súd prihliadne len na námietku dlžníka. Ak sa dlžník premlčania dovolá, nemožno premlčané právo veriteľovi priznať. 10. Podľa § 101 OZ, pokiaľ nie je v ďalších ustanoveniach uvedené inak, premlčacia doba je trojročná a plynie odo dňa, keď sa právo mohlo vykonať po prvý raz. 11. Podľa § 122 ods. 1 OZ, lehota určená podľa dní začína sa dňom, ktorý nasleduje po udalosti, ktorá je rozhodujúca pre jej začiatok. Polovicou mesiaca sa rozumie pätnásť dní. 12. Podľa § 122 ods. 2, OZ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13. Podľa § 122 ods. 3 OZ, ak posledný deň lehoty pripadne na sobotu, nedeľu alebo sviatok, je posledným dňom lehoty najbližší nasledujúci pracovný deň. 14. Premlčacie doby predstavujú kvalifikované uplynutie času, v dôsledku ktorého nárok (resp. jeho žalovateľnosť/vykonateľnosť), vyplývajúci z určitého subjektívneho práva, možno odvrátiť námietkou premlčania; uplynutím takejto doby právo nezaniká, stáva sa však súdne nevynútiteľným (pozri § 100 a nasl. OZ &lt;.). 15. Ustanovenie Občianskeho zákonníka &lt;. o počítaní času sa vzťahuje na všetky lehoty občianskeho hmotného práva, a teda aj na lehoty premlčacie (R 17/1955).Pri všetkých akokoľvek počítaných lehotách sa však koniec lehoty modifikuje vtedy, ak posledný deň lehoty pripadne na sobotu, nedeľu alebo sviatok (podotýkame, že to sa týka iba konca lehoty, nie jej začiatku). Za sviatky sa považujú dni uvedené v zákone č. 241/1993 Z. z. &lt;. o štátnych sviatkoch, dňoch pracovného pokoja a pamätných dňoch v znení neskorších predpisov (za štátne sviatky sa považujú aj dni pracovného pokoja vymenované v tomto zákone &lt;.). Ak nasleduje po sebe viac dní pracovného pokoja, presúva sa posledný deň lehoty až na prvý pracovný deň [porovnaj § 903 ABGB, § 193 BGB a čl. 279(e) PCC]. Rovnaké pravidlo platí aj podľa čl. 5 Európskeho dohovoru o počítaní lehôt, čl. 12. 1. (2) PICC Unidroit, čl. I.-1:110(6) DCFR a čl. 1:304 (2) PECL. Navyše podľa čl. 1.12 (3) PICC sa za relevantnú považuje časová zóna v štáte, v ktorom došlo k uzavretiu zmluvy. Ak posledný deň lehoty pripadá na nedeľu alebo deň pracovného pokoja (i soboty a sviatky), v takom prípade koniec lehoty pripadá na najbližší nasledujúci pracovný deň (§ 122 ods. 3 OZ &lt;.). Občiansky zákonník &lt;. tu vychádza zo starej zásady rímskeho práva, že nedeľa nie je žiadny právny deň (dies domicus non est juridicus). Ak nedeľa alebo sviatok boli presunuté, znamená to, že uvedenú výhodu nemá kalendárna nedeľa, ale deň, ktorý je dňom pracovného pokoja, lebo nedeľa alebo sviatok sa presúva na tento deň. 16. Po oboznámení sa s prejednávanou vecou odvolací súd konštatuje, že zo strany prvoinštančného súdu došlo k nesprávnemu právnemu záveru o premlčaní nároku žalobcu ohľadne sumy 261,59 Eur s 9 % úrokom z omeškania od 06. 01. 2011 do zaplatenia. 17. Súd prvej inštancie je viazaný vyššie uvedeným právnym názorom odvolacieho súdu a v ďalšom konaní sa vysporiada s otázkou premlčania nároku žalobcu o zapltenie sumy 261,59 Eur s 9 % úrokom z omeškania od 06. 01. 2011 do zaplatenia. 18. Z uvedených dôvodov preto neostávala odvolaciemu súdu iná možnosť ako odvolaním rozsudok súdu prvej inštancie vo výroku, ktorým žalobu v prevyšujúcej časti zamietol (II. výrok) a vo výroku o náhrade trov konania (III. výrok) podľa § 389 ods. 1 písm. b), c) CSP zrušiť a vec mu podľa § 391 ods. 1 CSP vrátiť na ďalšie konanie a nové rozhodnutie. 19. Prvoinštančný súd svoje rozhodnutie náležite zdôvodní tak, aby bolo konkrétne, jednoznačné a zrozumiteľné, teda preskúmateľné, čiže aby spĺňalo zákonné kritéria uvedené v ustanovení § 220 ods. 2 CSP. 20. Odvolaním nenapadnuté výroky rozsudku prvoinštančného súdu, ktorými uložil žalovanému povinnosť zaplatiť žalobcovi sumu 12,68 Eur s úrokom z omeškania vo výške 9% ročne zo sumy 12,68 Eur od 04. 02. 2011 do zaplatenia (I. výrok) a výrok, ktorým nepriznal (pôvodnému) vedľajšiemu účastníkovi na strane žalovaného náhradu trov konania zostali nedotknuté (§ 367 ods. 3 CSP). 21. O náhrade trov odvolacieho konania rozhodne súd prvej inštancie v novom rozhodnutí o veci (§ 396 ods. 3 CSP). 22.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https://www.kauzis.sk/judikatura/r/ECLI:SK:KSBB:2018:6414200066.4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