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24S/45/2019 z 3. 12. 2019</w:t>
      </w:r>
    </w:p>
    <w:p>
      <w:r>
        <w:t>Uznesenie Krajského súdu Banská Bystrica z 3. decembra 2019, sp. zn. 24S/45/2019, ECLI:SK:KSBB:2019:6019200112.1</w:t>
      </w:r>
    </w:p>
    <w:p>
      <w:r>
        <w:t>Súd: Krajský súd Banská Bystrica</w:t>
      </w:r>
    </w:p>
    <w:p>
      <w:r>
        <w:t>Spisová značka: 24S/45/2019</w:t>
      </w:r>
    </w:p>
    <w:p>
      <w:r>
        <w:t>ECLI: ECLI:SK:KSBB:2019:6019200112.1</w:t>
      </w:r>
    </w:p>
    <w:p>
      <w:r>
        <w:t>Dátum vydania: 3. 12. 2019</w:t>
      </w:r>
    </w:p>
    <w:p>
      <w:r>
        <w:t>Forma: Uznesenie</w:t>
      </w:r>
    </w:p>
    <w:p>
      <w:r>
        <w:t>Oblasť práva: Správne právo</w:t>
      </w:r>
    </w:p>
    <w:p>
      <w:pPr>
        <w:pStyle w:val="Heading2"/>
      </w:pPr>
      <w:r>
        <w:t>Text rozhodnutia</w:t>
      </w:r>
    </w:p>
    <w:p>
      <w:r>
        <w:t>Súd: Krajský súd Banská Bystrica Spisová značka: 24S/45/2019 Identifikačné číslo súdneho spisu: 6019200112 Dátum vydania rozhodnutia: 04. 12. 2019 Meno a priezvisko sudcu, VSÚ: JUDr. Jana Novotná ECLI: ECLI:SK:KSBB:2019:6019200112.1 Uznesenie Krajský súd v Banskej Bystrici v právnej veci žalobcu KOVACO PLUS, s.r.o., so sídlom Ostrá Lúka 357, 962 61 Dobrá Niva, IČO: 45 643 148 proti žalovanému Finančné riaditeľstvo Slovenskej republiky, so sídlom Lazovná 63, 974 01 Banská Bystrica, IČO: 42 499 500, o preskúmanie zákonnosti rozhodnutia žalovaného č. 100606699/2018 z 22. marca 2018 takto r o z h o d o l : Konanie z a s t a v u j e. Žiaden z účastníkov nemá právo na náhradu trov konania. o d ô v o d n e n i e : 1. Žalobca sa žalobou doručenou tunajšiemu súdu dňa 4. júna 2018 domáhal preskúmania zákonnosti rozhodnutia žalovaného č. 100606699/2018 z 22. marca 2018, ktorým bolo potvrdené rozhodnutie Daňového úradu Banská Bystrica č. 101966907/2017 z 14.septembra 2017, ktorým bol žalobcovi určený rozdiel v sume nadmerného odpočtu vo výške 28 149,59 Eur, po znížení žalobcom uplatneného nadmerného odpočtu na dani z pridanej hodnoty za zdaňovacie obdobie júl 2011 zo sumy 28 197.- Eur na sumu 47,41 Eur. 2.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 31 ods. 1 SSP konanie sa začína doručením návrhu súdu. 4. Podľa § 99 písm. b) SSP správny súd konanie zastaví, ak zistil taký nedostatok podmienky konania, ktorý nemožno odstrániť, a nebol dôvod na odmietnutie žaloby podľa § 98 ods. 1. 5. Podľa § 68 ods. 1 zákona č. 513/1991 Zb. Obchodný zákonník spoločnosť zaniká ku dňu výmazu z obchodného registra, ak tento zákon neustanovuje inak. 6. Vlastnou lustráciou v obchodnom registri, vedenom Okresným súdom v Banskej Bystrici správny súd zistil, že žalobca bol dňa 21. novembra 2019 ex offo z obchodného registra vymazaný po tom, čo dňa 15. novembra 2019 nadobudlo právoplatnosť Uznesenie Okresného súdu Banská Bystrica č. k. 60Cbr/2/2019-25 zo dňa 10. októbra 2019 o zrušení obchodnej spoločnosti KOVACO PLUS, s.r.o. so sídlom 962 61 Dobrá Niva, Ostrá Lúka 357, IČO: 45 643 148 (žalobca) bez likvidácie. 7. Výmazom žalobcu z obchodného registra žalobca stratil svoju procesnú subjektivitu, t. j. spôsobilosť byť účastníkom konania, ktorá je jednou z procesných podmienok konania. 8. Nedostatok procesnej podmienky konania, ktorý je v prípade žalobcu neodstrániteľný, pretože žalobca bol ako obchodná spoločnosť zrušený bez právneho nástupcu, je zákonným dôvodom na zastavenie konania predpokladaným v ust. § 99 písm. b) SSP, a preto správny súd rozhodol tak, ako je vo výroku tohto uznesenia uvedené. 9. O náhrade trov konania rozhodol správny súd podľa § 170 písm. b) SSP, podľa ktorého žiaden z účastníkov konania nemá právo na náhradu trov konania, ak konanie bolo zastavené v spojení s ust. § 175 ods. 1 SSP aj bez návrhu v rozhodnutí, ktorým sa konanie končí tak, že právo na ich náhradu nepriznal žiadnemu z účastníkov konania, pretože konanie vo veci bolo zastavené. 10. Toto rozhodnutie prijal správny súd pomerom hlasov 3:0 (§ 139 ods. 4 SSP v spojení s § 147 ods. 2 SSP).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https://www.kauzis.sk/judikatura/r/ECLI:SK:KSBB:2019:6019200112.1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