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41Cob/27/2019 z 26. 3. 2019</w:t>
      </w:r>
    </w:p>
    <w:p>
      <w:r>
        <w:t>Uznesenie Krajského súdu Banská Bystrica z 26. marca 2019, sp. zn. 41Cob/27/2019, ECLI:SK:KSBB:2019:6718201284.1</w:t>
      </w:r>
    </w:p>
    <w:p>
      <w:r>
        <w:t>Súd: Krajský súd Banská Bystrica</w:t>
      </w:r>
    </w:p>
    <w:p>
      <w:r>
        <w:t>Spisová značka: 41Cob/27/2019</w:t>
      </w:r>
    </w:p>
    <w:p>
      <w:r>
        <w:t>ECLI: ECLI:SK:KSBB:2019:6718201284.1</w:t>
      </w:r>
    </w:p>
    <w:p>
      <w:r>
        <w:t>Dátum vydania: 26. 3. 2019</w:t>
      </w:r>
    </w:p>
    <w:p>
      <w:r>
        <w:t>Forma: Uznesenie</w:t>
      </w:r>
    </w:p>
    <w:p>
      <w:pPr>
        <w:pStyle w:val="Heading2"/>
      </w:pPr>
      <w:r>
        <w:t>Text rozhodnutia</w:t>
      </w:r>
    </w:p>
    <w:p>
      <w:r>
        <w:t>Súd: Krajský súd Banská Bystrica Spisová značka: 41Cob/27/2019 Identifikačné číslo súdneho spisu: 6718201284 Dátum vydania rozhodnutia: 27. 03. 2019 Meno a priezvisko sudcu, VSÚ: JUDr. Miroslava Púchovská ECLI: ECLI:SK:KSBB:2019:6718201284.1 Uznesenie Krajský súd v Banskej Bystrici ako súd odvolací v senáte zloženom z predsedníčky senátu JUDr. Miroslavy Púchovskej, členiek senátu JUDr. Aleny Križanovej a JUDr. Miriam Boborovej Sninskej v právnej veci žalobcu Platiť sa oplatí, s.r.o., so sídlom Mostová 2, 811 02 Bratislava, IČO: 45684618, zastúpeného Jakubčák, advokátska kancelária s.r.o., so sídlom Michalská 14, 811 03 Bratislava, IČO: 47255706, proti žalovanému Občianske združenie Klub Spolu v Detve, so sídlom Štúrova 39, 962 12 Detva, IČO: 37825992, o zaplatenie 1.366,76 eur s príslušenstvom, o čiastočnom späťvzatí žaloby takto r o z h o d o l : Čiastočné späťvzatie žaloby pripúšťa, rozsudok Okresného súdu Zvolen č. k. 10Cb/3/2018-102 zo dňa 14.januára 2019 vo výroku, ktorým v prevyšujúcej časti žalobu zamietol zrušuje a v tejto časti konanie zastavuje. o d ô v o d n e n i e : 1.Okresný súd Zvolen rozsudkom č. k. 10Cb/3/2018-102 zo dňa 14.januára 2019 zaviazal žalovaného zaplatiť žalobcovi sumu 885,45 eur spolu s úrokom z omeškania vo výške 9%, zo sumy 102,61 eur od 26.3.2014 do zaplatenia, zo sumy 49,20 eur od 26.4.2014 do zaplatenia, zo sumy 54,51 eur od 27.5.2014 do zaplatenia, zo sumy 67,84 eur od 26.6.2014 do zaplatenia, zo sumy 46,50 eur od 26.7.2014 do zaplatenia, zo sumy 66,89 eur od 26.8.2014 do zaplatenia, zo sumy 497,90 eur od 26.2.2015 do zaplatenia. V prevyšujúcej časti žalobu zamietol a žalobcovi priznal nárok na náhradu trov konania voči žalovanému v rozsahu 30%. 2. V odôvodnení uviedol, že žalobca si podanou žalobou uplatnil voči žalovanému nárok na zaplatenie dlžnej sumy v celkovej výške 1.366,76 eur s príslušenstvom, pričom časť z tejto sumy, konkrétne vo výške 979,21 eur má predstavovať nárok z titulu zmluvnej pokuty a zvyšná časť nárok na zaplatenie ceny za poskytnuté elektronické komunikačné služby, resp. iné služby, ktoré mali byť vo vzťahu k žalovanému uskutočnené a vyfakturované na základe zmlúv medzi nimi uzavretých, právnym predchodcom žalobcu žalovanému predmetnými faktúrami, avšak zo strany žalovaného neboli uhradené. Súd žalobe vyhovel v časti o zaplatenie sumy 885,45 eur, ktorá v časti 387,55 eur predstavovala nárok uplatnený žalobcom z titulu ceny za poskytnuté elektronické komunikačné služby, resp. iné služby, ktoré mali byť vo vzťahu k žalovanému uskutočnené, a ktoré boli vyúčtované, resp. vyfakturované právnym predchodcom žalobcu žalovanému, avšak z jeho strany neboli uhradené, t. j. v sume 497,90 eur. Súd zamietol žalobu v časti nároku uplatnenom z titulu zmluvnej pokuty, a to konkrétne v rozsahu 481, 31 eur. 3. Písomným podaním doručeným súdu dňa 8.2.2019 vzal žalobca žalobu v zmysle § 370 CSP vo vzťahu k zamietnutej časti pohľadávky pozostávajúcej zo zmluvnej pokuty vo výške 481,30 eur a príslušenstva tejto sumy späť a žiadal v tejto časti konanie zastaviť. 4. Okresný súd zaslal žalovanému čiastočné späťvzatie žaloby so žiadosťou o oznámenie, či s čiastočným späťvzatím súhlasí, ak nesúhlasí, vyzval ho, aby uviedol dôvody. Žalovaný s čiastočným späťvzatím žaloby nevyjadril nesúhlas. 5. Podľa § 370 ods.1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Podľa § 370 ods. 3 CSP ak je žaloba vzatá späť sčasti, použijú sa ustanovenia predchádzajúcich odsekov primerane. 8. Vzhľadom na dispozičný úkon žalobcu, ktorý vzal žalobu čiastočne v zamietajúcej späť potom, ako súd prvej inštancie rozsudkom žalobe žalobcu vo výške 885,45 eur s príslušenstvom vyhovel a v prevyšujúcej časti žalobu zamietol a zároveň skôr, ako nadobudol rozsudok právoplatnosť, odvolací súd podľa vyššie citovaných ustanovení čiastočné späťvzatie žaloby v časti, v ktorej bola žaloba zamietnutá pripustil, rozsudok Okresného súdu Zvolen vo výroku, ktorým žalobu v prevyšujúcej časti zamietol, zrušil a konanie v tejto časti zastavil. 9. Rozhodnutie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https://www.kauzis.sk/judikatura/r/ECLI:SK:KSBB:2019:6718201284.1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