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9Cbi/10/2008 z 27. 2. 2012</w:t>
      </w:r>
    </w:p>
    <w:p>
      <w:r>
        <w:t>Rozhodnutie Krajského súdu Košice z 27. februára 2012, sp. zn. 9Cbi/10/2008, ECLI:SK:KSKE:2012:7008201155.3</w:t>
      </w:r>
    </w:p>
    <w:p>
      <w:r>
        <w:t>Súd: Krajský súd Košice</w:t>
      </w:r>
    </w:p>
    <w:p>
      <w:r>
        <w:t>Spisová značka: 9Cbi/10/2008</w:t>
      </w:r>
    </w:p>
    <w:p>
      <w:r>
        <w:t>ECLI: ECLI:SK:KSKE:2012:7008201155.3</w:t>
      </w:r>
    </w:p>
    <w:p>
      <w:r>
        <w:t>Dátum vydania: 27. 2. 2012</w:t>
      </w:r>
    </w:p>
    <w:p>
      <w:r>
        <w:t>Forma: Rozhodnutie</w:t>
      </w:r>
    </w:p>
    <w:p>
      <w:r>
        <w:t>Oblasť práva: Obchodné právo</w:t>
      </w:r>
    </w:p>
    <w:p>
      <w:pPr>
        <w:pStyle w:val="Heading2"/>
      </w:pPr>
      <w:r>
        <w:t>Text rozhodnutia</w:t>
      </w:r>
    </w:p>
    <w:p>
      <w:r>
        <w:t>Súd: Krajský súd Košice Spisová značka: 9Cbi/10/2008 Identifikačné číslo súdneho spisu: 7008201155 Dátum vydania rozhodnutia: 28. 02. 2012 Meno a priezvisko sudcu, VSÚ: JUDr. Jozef Vanca ECLI: ECLI:SK:KSKE:2012:7008201155.3 Rozhodnutie Krajský súd v Košiciach sudcom JUDr. Jozefom Vancom v právnej veci žalobcu: T. S., nar. XX.X.XXXX, O. XX, XXX XX X. proti žalovanému: Y.. Y. Z., H. 3, W., XXX XX W. - správca konkurznej podstaty úpadcu U., výrobné družstvo, so sídlom J. XX, X., IČO: XX XXX XXX o vylúčenie nehnuteľného majetku zo súpisu konkurznej podstaty takto r o z h o d o l : Žalobu z a m i e t a . Účastníkom náhradu trov konania n e p r i z n á v a. o d ô v o d n e n i e : Žalobca žiadal, aby súd vylúčil z konkurznej podstaty úpadcu U. výrobné družstvo so sídlom v X., J. XX nehnuteľnosti zapísané na LV č. XXXXX kat. úz. X. ako parcela CKN 3420/4, zastavané plochy a nádvoria o výmere 96 m2 a CKN 3420/31, zastavané plochy a nádvoria o výmere 26 m2 a nehnuteľnosti zapísané na LV č. XXXX, kat. úz. X. ako parcela CKN 3420/16, zastavané plochy a nádvoria o výmere 435m2 a CKN 3420/17, zastavené plochy a nádvoria o výmere 371 m2, pretože tieto sú jeho vlastníctvom. Žalovaná správkyňa navrhla žalobu zamietnuť, pretože žaloba na vylúčenie nehnuteľnosti zo súpisu konkurznej podstaty bola podaná po lehote určenej súdom. Súd vykonal dokazovanie a zistil tento skutkový stav. Krajský súd v Košiciach uznesením sp. zn. 2K XX/XX vyhlásil na majetok úpadcu U., výrobné družstvo, J. XX, X. konkurz a za správcu konkurznej podstaty ustanovil Y.. Y. Y.. Následne tento správca bol schôdzou veriteľov odvolaný a za správkyňu konkurznej podstaty úpadcu U., výrobné družstvo, X. bola ustanovená žalovaná Y.. Y. Z. a to uznesením zo 6.5.2009 č.k. 2K XX/XX-XXX. Správcovia konkurznej podstaty do súpisu konkurznej podstaty zapísali aj nehnuteľnosti, ktoré žalobca žiada vylúčiť z konkurznej podstaty. Krajský súd v Košiciach výzvou - uznesením z 20.5.2008 č. k. 2K XX/XX-XXX doručenej žalobcovi 26.6.2008 vyzval žalobcu, aby podal žalobu na vylúčenie týchto nehnuteľností do 15 dní od doručenia výzvy. Posledným dňom lehoty na podanie žaloby bol deň 11.7.2008. Žaloba na vylúčenie týchto nehnuteľností z konkurznej podstaty bola žalobcom na súde podaná 16.7.2008, teda 5 dní po uplynutí lehoty. Z takto zisteného skutkového stavu súd právne uzatvára. Podľa § 19 ods. 2 ZKV súd uloží tomu, kto uplatňuje, že sa vec nemala do súpisu zaradiť, aby v lehote určenej súdom podal žalobu proti správcovi na súde, ktorý vyhlásil konkurz. V prípade, že žaloba nie je podaná v čas, predpokladá sa, že vec je do súpisu zahrnutá oprávnene. Z citovaného ustanovenia jednoznačne vyplýva, že žalobca bol povinný podať žalobu na základe výzvy súdu najneskôr dňa 11.7.2008 a keďže žalobu podal až po 5 dňoch t. j. 16.7.2008, urobil tak po uplynutí stanovenej lehoty, a preto súd podľa vyššie citovaného zákonného ustanovenia túto žalobu zamietol. Účastníci sa vzdali práva na náhradu trov konania. Z uvedeného dôvodu súd podľa §142 ods. 1 O.s.p. vyslovil, že účastníkom náhradu trov konania nepriznáva.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https://www.kauzis.sk/judikatura/r/ECLI:SK:KSKE:2012:7008201155.3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