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3Sp/60/2014 z 14. 4. 2015</w:t>
      </w:r>
    </w:p>
    <w:p>
      <w:r>
        <w:t>Rozsudok Krajského súdu Košice z 14. apríla 2015, sp. zn. 3Sp/60/2014, ECLI:SK:KSKE:2015:7014201541.2</w:t>
      </w:r>
    </w:p>
    <w:p>
      <w:r>
        <w:t>Súd: Krajský súd Košice</w:t>
      </w:r>
    </w:p>
    <w:p>
      <w:r>
        <w:t>Spisová značka: 3Sp/60/2014</w:t>
      </w:r>
    </w:p>
    <w:p>
      <w:r>
        <w:t>ECLI: ECLI:SK:KSKE:2015:7014201541.2</w:t>
      </w:r>
    </w:p>
    <w:p>
      <w:r>
        <w:t>Dátum vydania: 14. 4. 2015</w:t>
      </w:r>
    </w:p>
    <w:p>
      <w:r>
        <w:t>Forma: Rozsudok</w:t>
      </w:r>
    </w:p>
    <w:p>
      <w:pPr>
        <w:pStyle w:val="Heading2"/>
      </w:pPr>
      <w:r>
        <w:t>Text rozhodnutia</w:t>
      </w:r>
    </w:p>
    <w:p>
      <w:r>
        <w:t>Súd: Krajský súd Košice Spisová značka: 3Sp/60/2014 Identifikačné číslo súdneho spisu: 7014201541 Dátum vydania rozhodnutia: 15. 04. 2015 Meno a priezvisko sudcu, VSÚ: JUDr. Valéria Mihalčínová ECLI: ECLI:SK:KSKE:2015:7014201541.2 ROZSUDOK V MENE SLOVENSKEJ REPUBLIKY Krajský súd v Košiciach samosudkyňou JUDr. Valériou Mihalčinovou, v právnej veci navrhovateľky: POHOTOVOSŤ, s. r. o., Pribinova č. 25, Bratislava, IČO: XX XXX XXX, proti odporcovi: Okresný úrad Rožňava, katastrálny odbor, Jarná 2, Rožňava, za účasti: W. O. R. Y. Í. W., bytom K. Č.. XX, zastúpený advokátkou: Mgr. Ivica Štiglitz, Advokátska kancelária so sídlom Šafárikova č. 8, Rožňava, a ProHelp - združenie občianskoprávnej pomoci, so sídlom Povraznícka 18, P. O. BOX XXX, Bratislava, o preskúmanie zákonnosti rozhodnutia odporcu č. s.: OU-RV-KO2-2014/V 2114-Ge, z 27.10.2014, takto r o z h o d o l : P o t v r d z u j e rozhodnutie odporcu zo dňa 27. októbra 2014 č. k.: OU-RV-KO2-2014/V 2114-Ge. Účastníkovi W. O. p r i z n á v a náhradu trov konania v sume 393,91 Eur, ktoré je p o v i n n á zaplatiť navrhovateľka právnej zástupkyni účastníka Mgr. Ivici Štiglitz, do 15 dní od právoplatnosti rozsudku. Navrhovateľka je p o v i n n á zaplatiť súdny poplatok v sume 35,00 Eur na účet v Poštovej banke a. s. Bratislava, číslo účtu: M. XXXX XXXX XXXX XXXX XXXX (BBAN: XXXXXXXX/XXXX), do 15 dní od právoplatnosti rozsudku. o d ô v o d n e n i e : Preskúmavaným rozhodnutím odporca podľa § 31 ods. 3 zákona č. 165/1995 Z. z. o katastri nehnuteľnosti a o zápise vlastníckych a iných práv k nehnuteľnostiam (Katastrálny zákon) v znení neskorších predpisov zamietol návrh na vklad záložného práva, na základe Zmluvy o zriadení záložná práva č. XXX/XXXX-RAČ. Rozhodnutie odôvodnil tým, že z úradne osvedčenej kópie dohody o splnomocnení je zrejmé, že jej časť, ktorá obsahuje údaje o zabezpečovacom záväzku vzniknutom uzavretím zmluvy o úvere, rozsah oprávnenia povinnosti splnomocniteľa a rozsah oprávnenia povinnosti splnomocnenca je vyhotovená vo forme predtlače. Rovnako vo forme predtlače je vyhotovená aj časť dohody o splnomocnení, ktorá obsahuje označenie identifikačných údajov splnomocnenca. Vyhotovením časti dohody vo forme predtlače záložný veriteľ svojim spôsobom vybral a určil splnomocnenca pre záložného dlžníka, ktorý výber osoby splnomocnenca nemohol ovplyvniť. Dohodu o splnomocnení posúdil v zmysle § 23 a § 37 Občianskeho zákonníka a dospel k právnemu názoru, že právny úkon, ktorým bolo udelené plnomocenstvo je absolútne neplatným právnym úkonom. Ďalej uviedol, že výška istiny poskytnutej úverovému dlžníkovi v sume 350,00 Eur, dohodnutá v zmluve o úvere v porovnaní s hodnotou predmetu zmluvy o zriadení záložného práva ide o nehnuteľnosť v podiele 1 zapísanej na LV č. XXX katastrálne územie K., predstavuje naplnenie znakov skutkovej podstaty absolútnej neplatnosti právneho úkonu z dôvodu, že právny úkon uzavretím ktorého bolo zriadené záložné právo je zjavne nevýhodný pre záložcu, lebo hodnota nehnuteľnosti je väčšia ako je celková výška pohľadávky spolu aj so zákonným príslušenstvom. Proti tomuto rozhodnutiu podala včas opravný prostriedok navrhovateľka. Navrhla, aby odporca v rámci autoremedúry rozhodnutie zrušil a jej návrhu na povolenie vkladu záložného práva v celom rozsahu vyhovel alebo aby vec postúpil príslušnému súdu, ktorý preskúmavané rozhodnutie zruší a vráti vec späť na správne konanie. Zároveň si uplatnila náhradu trov konania. Uviedla, že z § 46 Správneho poriadku a § 31 ods. 1 Katastrálneho zákona vyplývajú zákonné povinností odporcovi o náležitom zistení skutkového stavu a posúdení platnosti zmluvy, či je úkon urobený v predpísanej forme, či sú prejavy vôle hodnoverné, či sú dostatočne určité a zrozumiteľné, ako a iné ďalšie povinnosti. Odporca nezistil spoľahlivo stav veci, riadne sa neoboznámil s predkladaným návrhom a znením jednotlivých pripojených príloh, následne nesprávne zistil skutkový stav a plnomocenstvo splnomocniteľa udelené splnomocnencovi nesprávne právne posúdil. Správny orgán vydal preto nezákonné rozhodnutie o zamietnutí návrhu na povolenie vkladu záložného práva. Odporca v rozhodnutí sa obmedzil iba na konštatovanie, že do tohto právneho úkonu zasahoval alebo ho ovplyvňoval. Ďalším dôvodom zamietnutia návrhu na vklad je záver odporcu o nepomere medzi výškou zabezpečovanej pohľadávky a hodnotou nehnuteľností, ktoré sú predmetom zmluvy o zriadení záložného práva. Odporca v odôvodnení neuviedol, prečo uprednostnil ustanovenie § 39 Občianskeho zákonníka o absolútnej neplatnosti právneho úkonu pre rozpor s dobrými mravmi pred § 265 Obchodného zákonníka o nepriznaní práva pre jeho výkon s pravidlami poctivého obchodného styku. Je logické, že s ohľadom na výrazne vyššie podnikateľské riziko sú úroky požadované nebankovými veriteľmi vyššie ako obvyklé bankové úroky. Pre zistenie obvyklého úroku pre tento typ pôžičky je nutné zistiť aká výška úrokov bola požadovaná obdobnými podnikateľskými subjektmi, prípadne zmlúv o krátkodobej pôžičke a úvere v určitom období. Odporca v písomnom vyjadrení k opravnému prostriedku uviedol, že trvá na svojom právnom názore, ktorý uviedol v preskúmavanom rozhodnutí, a preto navrhuje preskúmavané rozhodnutie potvrdiť. Účastník W. O. navrhol preskúmavané rozhodnutie potvrdiť. Uviedol, že on žiadnu zmluvu s navrhovateľkou o úvere neuzavrel, ani nepodpísal dohodu o splnomocnení. Uviedol, že dohodu o splnomocnení, ktorá je aj súčasťou pripojeného administratívneho spisu on nepodpísal, hoci jeho podpis bol overený na Obecnom úrade K. a zrejmé túto dohodu podpísala jeho manželka, ktorá podpis sfalšovala a má za to, že táto sfalšovala jeho podpis aj na zmluve o úvere. Žalobu o neplatnosť úverovej zmluvy, prípadne aj neplatnosť dohody o splnomocnení zvažuje podať na Okresnom súde v Rožňave. So svojou manželkou t. č. je v rozvodovom konaní. Súd v konaní podľa § 250l a nasl. O. s. p. na nariadenom pojednávaní preskúmal napadnuté rozhodnutie odporcu, oboznámil sa s opravným prostriedkom navrhovateľky, písomným vyjadrením odporcu, administratívnym spisom odporcu a dospel k záveru, že opravný prostriedok navrhovateľky nie je dôvodný. Z pripojeného administratívneho spisu odporcu súd zistil, že navrhovateľka ako veriteľka uzavrela s dlžníkom W. O. zmluvu o úvere dňa z 30.01.2013 č. XXXXXXXXX, ktorou mal byť poskytnutý úver vo výške 350,00 Eur a dlžník sa zaviazal tento úver spolu s príslušenstvom, úrokov z omeškania, poplatkov a ostatných pohľadávok a zmluvných pokút vyplývajúcich zo zmluvy o úvere, ako aj ostatných celkových nákladov v zmysle platných Všeobecných podmienok od omeškania až do zaplatenia splácať v pravidelných mesačných splátkach. Spolu so zmluvou o úvere dlžník podpísal aj dohodu o splnomocnení dňa 30.01.2013, ktorou splnomocnil ProHelp - združenie občianskoprávnej pomoci, okrem iného aj na uzavretie záložnej zmluvy podľa § 522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č. XXXXXXXXX. Dohodu o splnomocnení splnomocniteľ podpísal v Rožňave 30.01.2013, ten istý deň bol podpis overený na Obecnom úrade v K. a zástupca splnomocnenia dohodu o splnomocnení podpísal v Bratislave 30.01.2013 a jeho podpis bol overený na Notárskom úrade v Bratislave. Dňa 09.09.2014 bola uzavretá Zmluva o zriadení záložného práva č. XXX/XXXX-RAČ medzi záložným veriteľom POHOTOVOSŤ, s.r.o. a záložcom W. O. v zastúpení na základe dohody o splnomocnení ProHelp - združenie občianskoprávnej pomoci, ktorej predmetom je zriadenie záložného práva v prospech navrhovateľky k nehnuteľnostiam vo veľkosti podielu 1, ktoré sú zapísané na LV č. XXX katastrálne územie K., parcelné číslo XX o výmere 2509 m2 - záhrady a na LV č. XXX katastrálne územie K., parcela č. XX o výmere 585 m2 - zastavané plochy a nádvoria, pričom na parcele č. XX je postavený rodinný dom, súpisné číslo XX. Záložné právo bolo zriadené za účelom zabezpečenia všetkých pohľadávok, ktoré vznikli a v budúcnosti vzniknú na základe Zmluvy o úvere č. XXXXXXXXX zo dňa 30.01.2013. Podľa čl. 1 ods. 1 Ústavy Slovenskej republiky Slovenská republika je právnym štátom. Neoddeliteľným atribútom právneho štátu je právna istota a spravodlivosť. Ústava Slovenskej republiky garantuje ochranu vlastníckeho práva v čl. 20. Zákon o katastri nehnuteľnosti v § 4 ods. 1 zakotvuje, že práva k nehnuteľnostiam sa do katastra zapisujú vkladom práv k nehnuteľnostiam, záznamom práv k nehnuteľnostiam do katastra a poznámkou o právach k nehnuteľnostiam v katastri. Podľa § 1 ods. 1 Katastrálneho zákona, kataster nehnuteľností je geometrické určenie, súpis a popis nehnuteľností. Súčasťou katastra sú údaje o právach k týmto nehnuteľnostiam a to o vlastníckom práve, záložnom práve, vecnom práve, práve zodpovedajúcom vecnému bremenu a o predkupnom práve ak má mať účinky vecného práva a o iných právach a povinnostiach z vecného bremena, ak boli zriadené ako vecné práva k nehnuteľnostiam, ako aj o právach vyplývajúcich zo správy majetku štátu, zo správy majetku obcí, zo správy majetku vyšších územných celkov, o nájomných právach k pozemkom, ak nájomné práva trvajú alebo majú trvať najmenej 5 rokov. V zmysle 5 ods. 1 Katastrálneho zákona vklad je úkon okresného úradu; vkladom vzniká, mení sa alebo zaniká právo k nehnuteľnostiam. Podľa § 28 ods. 2 Katastrálneho zákona práva k nehnuteľnostiam zo zmlúv uvedené v § 1 ods. 1 sa zapisujú do katastra, ak tento zákon neustanovuje inak. Podľa ods. 3 citovaného ustanovenia, právne účinky vkladu vznikajú na základe právoplatného rozhodnutia okresného úradu o jeho povolení.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prihliadne okresný úrad aj na skutkové a právne skutočnosti, ktoré by mohli mať vplyv na povolenie vkladu. Podľa ods. 3 citovaného ustanovenia, ak sú podmienky na vklad splnené, okresný úrad vklad povolí, inak návrh zamietne. Podľa § 36b ods. 2 Vyhlášky Úradu geodézie a kartografie a katastra Slovenskej republiky č. 79/1996 Z. z., ktorou sa vykonáva zákon NR SR o katastri nehnuteľností a zápise vlastníckych a iných práv k nehnuteľnostiam v znení neskorších predpisov pri skúmaní platnosti zmluvy sa zisťuje, či právny úkon svojim obsahom alebo účelom neodporuje zákonu alebo či ho neobchádza alebo či sa neprieči dobrým mravom a najmä či a) účastník bol spôsobilý na právny úkon, b) účastník nespôsobilý na právny úkon bol zastúpený zákonným zástupcom alebo iným zástupcom, c) za právnickú osobu koná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vzniká alebo sa obmedzuje, f) uzavretiu zmluvy účastníkov nie sú na prekážku okolnosti, ktoré bránia nakladaniu s nehnuteľnosťou a či právnemu úkonu účastníka, ktorý je obmedzený pri disponovaní s nehnuteľnosťou, prípadne k zmluve ako celku bol udelený potrebný súhlas. Katastrálny zákon zakotvuje tri druhy zápisov vecných a iných práv k nehnuteľnostiam do katastra (vklad, záznam a poznámku), pričom každý z týchto právnych inštitútov má iné právne účinky. Inštitút vkladu je založený na základe konštitutívnosti, čo znamená, že zmluvné vecné práva k nehnuteľnostiam vznikajú, menia sa a zanikajú vkladom do katastra. Vkladové konanie ako návrhové správne konanie sa začína na základe návrhu účastníka konania, pričom Katastrálny zákon zakotvuje jednak obligatórne náležitosti návrhu, na základe ktorého sa vkladové konanie začína, ako aj príkladmo prílohy návrhu, ktoré má účastník vkladového konania spolu s návrhom na povolenie vkladu predložiť. Vkladové konanie predstavuje rozhodovací procesný postup, pri ktorom okresný úrad, správa katastra ako správny orgán na základe predložených písomných podkladov podľa § 31 ods. 1, 2 Katastrálneho zákona a § 36b ods. 2 Vyhlášky č. 79/1996 Z. z. posudzuje skutočnosti, ktoré by mohli mať vplyv na povolenie vkladu. Výsledkom tohto rozhodovacieho procesného postupu je rozhodnutie o povolení vkladu alebo rozhodnutie o jeho zamietnutí. V prejednávanej veci Zmluva o zriadení záložného práva č. XXX/XXXX-RAČ zo dňa 09.09.2014 a jej existencia priamo súvisia s dohodou o splnomocnení, ktorú splnomocniteľ podpísal v L. dňa 30.01.2013 a zástupca splnomocnenca v Z. 30.01.2013. Podľa obsahu dohody o splnomocnení táto je primárne vyvolaná finančnými aktivitami navrhovateľky - záložnej veriteľky POHOTOVOSŤ, s.r.o., lebo konkrétny zabezpečovací úkon bol viazaný k zmluve o úvere, a preto ich vzťah k uvedenému úveru je možné označiť ako subsidiárny a akcesorický. Preto je aj nutné dohodu o splnomocnení subsumovať pod všetky úniové zásady aplikovateľné pri ochrane spotrebiteľa, to znamená, že nevyhnutné spadá pod pojem obchodné praktiky. Súd na prvom mieste sa musí zaoberať aj otázkou, či sa na predmetnú vec vzťahuje režim ochrany spotrebiteľa, čo vyplýva z článku 4 ods. 3 Zmluvy o Európskej únii a článku 169 ods. 1 uvedenej zmluvy z pohľadu podriadenia dohody o splnomocnení, najmä vo vzťahu k možnej existencii neprijateľných podmienok v spotrebiteľských zmluvách. Obsahom predloženej dohody o splnomocnení je udelenie plnomocenstva vo všetkých veciach vyplývajúcich z uskutočnenia právnych úkonov vymienených v tejto dohode - to znamená uzatvorenie záložnej zmluvy podľa § 552 Občianskeho zákonníka k špecifikovaným nehnuteľnostiam, - vrátane právneho posúdenia platnosti všetkých úkonov v súvislosti so záložným právom a povinností splnomocniteľa, - v tomto rozsahu aj vo veciach rokovania so spoločnosťou POHOTOVOSŤ, s.r.o.. Z uvedeného obsahu dohody o splnomocnení je zrejmé, že táto nemá charakter generálnej plnej moci. Dohoda o splnomocnení bola uzavretá zástupcom splnomocnenca ProHelp - združenie občianskoprávnej pomoci za účelom naplnenia a hájenia záujmov splnomocniteľa, ktorý sa mal sám rozhodnúť zabezpečiť svoj záväzok zo zmluvy o úvere, na jeho žiadosť o bezplatné zastupovanie pri uskutočnení právnych úkonov uvedených v dohode vykonávaných v súvislosti so zmluvou o úvere a po osobnom prerokovaní a poučení o právnych úkonoch v dohode uvedených a právach a povinnostiach, ktoré sa nimi zakladajú. Súčasne splnomocnenec na seba prevzal záväzok svedomite naplniť predmet udeleného plnomocenstva, pričom splnomocniteľa poučil o právach a povinnostiach vyplývajúcich zo zmluvy o úvere vrátane skutočnosti, že záložné právo vzniká vkladom do katastra nehnuteľností. Samo malo posúdiť platnosť záložnej zmluvy s ohľadom na platný právny poriadok Slovenskej republiky. Prejav vôle dlžníčky (záložcu) opísaný v predloženej dohode o splnomocnení je dôvodom, aby bola preskúmaná aj otázka, či v prejednávanej veci uzavretím zmluvy o úvere (táto skutočnosť nebola v konaní spochybnená) došlo k uzatvoreniu spotrebiteľskej zmluvy v zmysle § 52 a nasl. Občianskeho zákonníka. Preto je potrebné skúmať, či dohoda o splnomocnení a to najmä prejav vôle dlžníka (splnomocniteľa) nevykazuje znaky neprijateľných podmienok uvedených v § 53 ods. 1 Občianskeho zákonníka v zmysle ochrany úniových práv.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Dohoda o splnomocnení, ktorá bola vpísaná do predtlačenej predlohy nebola určitá a zrozumiteľná, z ktorého dôvodu takýto právny úkon podľa § 37 ods. 1 Občianskeho zákonníka je neplatný. Dohoda o splnomocnení bola ako už bolo uvedené zachytená do formulárovej predlohy, kedy dlžníčka (záložca) nemohla ovplyvniť obsah dohody, a preto jej možnosť určiť si zástupcu, ktorý by za ňu uzatvoril záložnú zmluvu a ktorý by skutočne svedomito hájil jej záujmy bola už v takejto dohode nielenže obmedzená, ale bola priamo dotknutá. Z uvedených dôvodov je nutné označiť takúto dohodu o splnomocnení ako celok za neprijateľnú (nekalú) podmienku a teda aj za neplatnú podľa § 53 ods. 5 Občianskeho zákonníka. Pretože Dohoda o splnomocnení je neplatná, nemohla nastať situácia procesne spôsobilá vzniku právneho úkonu, keďže splnomocnenec nenadobudol hmotné právo, aby v mene splnomocniteľa platne uzavrel záložnú zmluvu, nemohli byť ani splnené podmienky stanovené v § 31 ods. 1 Katastrálneho zákona pre povolenie vkladu. Hlavným účelom Dohody o splnomocnení je vytvoriť podmienky pre uplatnenie riadneho zastupovania splnomocniteľa určeným splnomocnencom na základe udeleného plnomocenstva. Podľa § 22 ods. 5 Občianskeho zákonníka zástupcom je ten, kto je oprávnený konať za iného v jeho mene. Zo zastúpenia vznikajú práva a povinnosti priamo zastúpenému. Podľa § 31 ods. 1 Občianskeho zákonníka pri právnom úkone sa možno dať zastúpiť fyzickou alebo právnickou osobou. Splnomocniteľ udelí za týmto účelom plnomocenstvo splnomocnencovi, v ktorom sa musí uviesť rozsah splnomocnencovho oprávnenia. Zastupovanie sa môže označiť za riadne len vtedy, ak nedochádza ku kolízii medzi úkonmi splnomocnenca a záujmami splnomocniteľa (§ 22 ods. 2 Občianskeho zákonníka), resp. ak nedochádza k ujme na právach splnomocniteľa (§ 33b ods. 6 Občianskeho zákonníka). Podľa § 22 ods. 2 Občianskeho zákonníka zastupovať iného nemôže ten, kto sám nie je spôsobilý na právny úkon o ktorý ide, ani ten, záujmy ktorého sú v rozpore so záujmami zastúpeného. Súd poukazuje aj na existenciu rozporov záujmov splnomocniteľa (dlžníka) a splnomocnenca ProHelp - združenie občianskoprávnej pomoci. Základom rozporov záujmov je nepochybne to, že splnomocnenec ProHelp - združenie občianskoprávnej pomoci hoci malo svedomito naplniť a hájiť záujmy splnomocniteľa (dlžníka) tak obsahom samotného plnomocenstva bola realizácia zabezpečenia záväzku dlžníka z úverového vzťahu voči spoločnosti POHOTOVOSŤ, s.r.o., to znamená také konanie, ktoré nie je možné označiť, že je vždy v záujme splnomocniteľa, ale naopak je ku prospechu odporcu. Od odporcu sa legitímne očakáva, že vyhodnotí všetky dostupné podklady vrátane tých informácií, ktoré sú mu známe z iných úradných konaní so samotnou navrhovateľkou, aby mohol jednoznačne vylúčiť existenciu rozporu záujmu úverového dlžníka a jeho zástupcu ProHelp - združenie občianskoprávnej pomoci. Samotná existencia takých skutočností, ktoré vyplývajú z predloženej Dohody o splnomocnení, že splnomocniteľovi (úverový dlžník) bola odňatá možnosť, aby si sám určil osobu splnomocnenca, že osoba splnomocnenca viackrát vystupuje v úverových obchodoch navrhovateľky (POHOTOVOSŤ, s.r.o.) a že splnomocniteľ za tejto situácie nebol výslovne poučený o možnosti a spôsobe ukončenia zastupovania ako aj to, že v dohode o splnomocnení absentujú údaje umožňujúce rýchly kontakt so splnomocnencom a ani, že zo strany splnomocnenca nie sú doložené žiadne informácie, či sa osobne stretol so zástupcom splnomocnenca, čo bolo obsahom takýchto stretnutí, čo nutne musí vyvolávať pochybnosti u správneho orgánu rozhodujúceho o povolení vkladu záložného práva o tom, či výkon práv a povinností splnomocnenca je skutočne v medziach a riadneho zastupovania záujmov úverového dlžníka. Uvedený záver vyplýva aj z právneho názoru Najvyššieho súdu Slovenskej republiky vysloveného v rozsudku č. k. 1 Sžo 28/2009 zo dňa 08.02.2011, 1 Sžr 150/2012 zo dňa 11.06.2013, ako aj Judikatúry Súdneho dvora Európskej únie, na ktoré Najvyšší súd Slovenskej republiky v uvedených rozsudkoch odkazuje. Na základe uvedených skutočností súd preskúmavané rozhodnutie podľa § 250q ods. 2 O.s.p. potvrdil. O trovách konania súd rozhodol podľa § 250l ods. 2 v spojení s § 250k ods. 1 O. s. p. a účastníkovi W. O., ktorý v konaní bol úspešný priznal právo na náhradu trov konania. Účastníka v konaní zastupovala advokátka na základe plnej moci a trovy konania pozostávajú z trov právneho zastúpenia podľa Vyhlášky Ministerstva spravodlivosti Slovenskej republiky č. 655/2004 Z. z. v platnom znení a to za dva právne úkony v roku 2015 príprava a prevzatie veci, účasť na pojednávaní 15.04.2015 podľa § 11 ods. 4 1/6 výpočtového základu 139,83 x 2 = 279,66 Eur, ku každému úkonu paušálna náhrada podľa § 17 ods. 1 a 3 1/60 výpočtového základu 8,39 x 2 = 16,78, teda spolu 296,44 Eur. Ďalej si právna zástupkyňa účtuje náhradu cestovného osobným motorovým vozidlom továrenskej značky M. R. evidenčné číslo L. XXXAK na ceste Rožňava, Košice a späť 135,8 km v trvaní 120 minút a to cestovné spolu vo výške 36,63 Eur a strata času počas cesty 4 x 13,01 Eur, takže spolu odmena advokátke aj s náhradou za cestovné je 385,11 Eur. Účastník si uplatnil náhradu trov konania a to cestovné z miesta bydliska do Košíc, o čom predložil cestovný lístok - 1 cesta 4,40 Eur x 2 = 8,80 Eur, takže celkové trovy konania sú vo výške 393,91 Eur, ktoré je povinná navrhovateľka uhradiť na účet právnej zástupkyni účastníka konania Mgr. Ivici Štiglitzovej. Neúspešnej navrhovateľke vznikla povinnosť zaplatiť súdny poplatok podľa § 2 ods. 4 druhá veta v spojení s § 5 ods. 1 písm. h) zákona č. 71/1992 Zb. o súdnych poplatkoch a poplatku za výpis z registra trestov v znení neskorších predpisov, a preto jej súd uložil povinnosť zaplatiť súdny poplatok v sume 35,00 Eur určený podľa položky č. 10e) Sadzobníka súdnych poplatkov v lehote do 15 dní od právoplatnosti rozsudku.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https://www.kauzis.sk/judikatura/r/ECLI:SK:KSKE:2015:7014201541.2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