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10Sp/81/2015 z 29. 11. 2015</w:t>
      </w:r>
    </w:p>
    <w:p>
      <w:r>
        <w:t>Rozsudok Krajského súdu Košice z 29. novembra 2015, sp. zn. 10Sp/81/2015, ECLI:SK:KSKE:2015:7015201167.1</w:t>
      </w:r>
    </w:p>
    <w:p>
      <w:r>
        <w:t>Súd: Krajský súd Košice</w:t>
      </w:r>
    </w:p>
    <w:p>
      <w:r>
        <w:t>Spisová značka: 10Sp/81/2015</w:t>
      </w:r>
    </w:p>
    <w:p>
      <w:r>
        <w:t>ECLI: ECLI:SK:KSKE:2015:7015201167.1</w:t>
      </w:r>
    </w:p>
    <w:p>
      <w:r>
        <w:t>Dátum vydania: 29. 11. 2015</w:t>
      </w:r>
    </w:p>
    <w:p>
      <w:r>
        <w:t>Forma: Rozsudok</w:t>
      </w:r>
    </w:p>
    <w:p>
      <w:r>
        <w:t>Oblasť práva: Správne právo</w:t>
      </w:r>
    </w:p>
    <w:p>
      <w:pPr>
        <w:pStyle w:val="Heading2"/>
      </w:pPr>
      <w:r>
        <w:t>Text rozhodnutia</w:t>
      </w:r>
    </w:p>
    <w:p>
      <w:r>
        <w:t>Súd: Krajský súd Košice Spisová značka: 10Sp/81/2015 Identifikačné číslo súdneho spisu: 7015201167 Dátum vydania rozhodnutia: 30. 11. 2015 Meno a priezvisko sudcu, VSÚ: JUDr. Pavol Tkáč ECLI: ECLI:SK:KSKE:2015:7015201167.1 ROZSUDOK V MENE SLOVENSKEJ REPUBLIKY Krajský súd v Košiciach samosudcom JUDr. Pavlom Tkáčom v právnej veci navrhovateľky POHOTOVOSŤ, s.r.o., Pribinova 25, Bratislava, proti odporcovi Okresný úrad Rožňava, katastrálny odbor, Jarná 2, Rožňava, za účasti M. S., N. R. XXXX/X, F., v konaní o preskúmanie rozhodnutia odporcu č. U-RV-KO2-2015/V 1526-Le zo dňa 14.08.2015 takto r o z h o d o l : P o t v r d z u j e rozhodnutie Okresného úradu Rožňava, katastrálny odbor č. U-RV-KO2-2015/V 1526- Le zo dňa 14.08.2015. Navrhovateľke n e p r i z n á v a právo na náhradu trov konania. Navrhovateľka je p o v i n n á zaplatiť súdny poplatok v sume 35,- eur na účet Krajského súdu v Košiciach do troch dní od právoplatnosti rozsudku. o d ô v o d n e n i e : Odporca rozhodnutím č. U-RV-KO2-2015/V 1526-Le zo dňa 14.08.2015 podľa § 31 ods. 3 zákona NR SR č. 162/1995 Z.z. o katastri nehnuteľností a o zápise vlastníckych a iných práv k nehnuteľnostiam v znení neskorších predpisov (katastrálny zákon) zamietol návrh na vklad záložného práva do katastra nehnuteľností podľa zmluvy o zriadení záložného práva č. 192/2015-RAČ uzavretej dňa 30.05.2015 medzi navrhovateľkou ako záložným veriteľom a M. S. ako záložcom (ďalej len „záložná zmluva“). Predmetom zálohu boli nehnuteľnosti zapísané na liste vlastníctva č. XXXX, ktorých je záložca výlučným vlastníkom vo veľkosti podielu 1/1, a to byt č. XX D. X. poschodí bytového domu, súpisné číslo XXXX postavený na parcele č. XXXX katastrálneho územia F., obec F., okres Rožňava a spoluvlastnícky podiel na spoločných častiach a spoločných zariadeniach domu a spoluvlastnícky podiel k pozemku vo veľkosti 316/10000. Odporca v odôvodnení napadnutého rozhodnutia uviedol, že navrhovateľka podala návrh na vklad záložného práva do katastra nehnuteľností na základe zmluvy o zriadení záložného práva č. 192/2015- RAČ uzavretej dňa 30.05.2015 medzi navrhovateľkou ako záložným veriteľom a účastníkom M. S. ako záložcom zastúpeným na základe dohody o splnomocnení ProHelp - združenie občianskoprávnej pomoci v zastúpení predsedom združenia Petrom Mamojkom. Dohoda o splnomocnení je absolútne neplatná pre rozpor záujmov medzi splnomocniteľom M. S. a zástupcom ProHelp v zmysle § 22 ods. 2 Občianskeho zákonníka. Zástupca splnomocniteľa ako dlžníka mal hájiť záujem dlžníka v súvislosti s návratnosťou úveru do budúcna a nie uzatvárať za dlžníka záložnú zmluvu a v záložnej zmluve dokonca záložného veriteľa poveriť na podanie návrhu na vklad záložného práva v prospech záložného veriteľa do katastra nehnuteľností na okresnom úrade, katastrálnom odbore. Neplatnosť právneho úkonu vidí odporca aj v skutočnosti, že dohoda o splnomocnení je napísaná vo forme predtlače (formulára), kde splnomocnenec je v rámci predtlače už dopredu vpísaný a záložca - splnomocniteľ - účastník konania nemohol ovplyvniť obsah takejto dohody, čo spôsobuje pochybnosť o objektivite zastupovania zo strany splnomocnenca, nakoľko ide o osobu, ktorá je v styku so záložným veriteľom a je osobou, ktorá má obhajovať najmä záujmy veriteľa pri uplatňovaní návratnosti úveru v budúcnosti. Záujem zástupcu je v rozpore so záujmami zastúpeného, čo je s poukazom na § 22 ods. 2 Občianskeho zákonníka neprípustné. Z obsahu dohody o splnomocnení nevyplýva, že by splnomocnenec mal na základe dohody poskytnúť splnomocniteľovi právnu pomoc a obhajobu jeho práv. Skôr naopak, splnomocnenec má podľa dohody obhajovať práva veriteľa voči splnomocniteľovi, čo nie je účelom tohto právneho úkonu. Absolútna neplatnosť dohody o splnomocnení robí absolútne neplatnou aj záložnú zmluvu. Záložná zmluva je absolútne neplatná aj vzhľadom na to, že sa nerešpektuje vyváženosť medzi predmetom úverovej zmluvy a predmetom záložnej zmluvy, ktorá sa dotýka nehnuteľného majetku v nepochybne väčšej hodnote než je výška plnenia povinného z úverovej zmluvy, čím sa výrazne zasahuje do práv povinného, čo je v rozpore s dobrými mravmi, a preto je záložná zmluva v zmysle § 39 Občianskeho zákonníka neplatný právny úkon. Proti tomuto rozhodnutiu navrhovateľka podala včas opravný prostriedok dňa 21.08.2015, v ktorom žiadala zrušiť preskúmavané rozhodnutie odporcu a vrátiť mu vec na ďalšie konanie. Uviedla, že dohoda o splnomocnení je uzavretá riadne a spĺňa náležitosti platného právneho úkonu. Nesúhlasila s tvrdením odporcu, podľa ktorého navrhovateľka vopred určila osobu, ktorá bude oprávnená za dlžníka konať a dlžník nemal možnosť sa sám rozhodnúť, kto ho bude zastupovať. Splnomocnenec v žiadnom prípade nemal a ani nemá záujem na poškodení záložcu, čo vyplýva aj zo samotnej dohody o splnomocnení, ktorá bola uzavretá za účelom naplnenia a hájenia záujmov splnomocniteľa a na jeho žiadosť po osobnom prerokovaní a poučení o právnych úkonoch v dohode uvedených a o právach a povinnostiach, ktoré sa nimi zakladajú. Rozpor v záujmoch musí reálne existovať, nestačí len potenciálna možnosť takého rozporu. Predložené plnomocenstvo je samostatným právnym úkonom uzavretým medzi dlžníkom a jeho zástupcom, ktorý je úplne nezávislým od veriteľa a jeho zmluvnej dokumentácie. Dohoda o splnomocnení ako právny úkon bola urobená slobodne a vážne, určito a zrozumiteľne tak, ako to ustanovuje pre platnosť právneho úkonu zákon. Navrhovateľka uviedla, že nevedno, či odporca vidí rozpor s dobrými mravmi v poskytnutí úveru alebo v poplatku. Odporca neuviedol, prečo uprednostnil aplikáciu § 39 Občianskeho zákonníka o absolútnej neplatnosti právneho úkonu pre rozpor s dobrými mravmi pred § 265 Obchodného zákonníka o nepriznaní práva pre jeho výkon s pravidlami poctivého obchodného styku. Z rozhodnutia nie je možné vyvodiť, že by odporca situáciu komplexne posúdil a v tomto smere spoľahlivo zistil skutkový stav. Na záver navrhovateľka uviedla, že odporca nezistil spoľahlivo stav veci, riadne sa neoboznámil s predkladaným návrhom a znením jednotlivých pripojených príloh, následne nesprávne zistil skutkový stav a plnomocenstvo splnomocniteľa udelené splnomocnencovi nesprávne právne posúdil. Odporca vo vyjadrení k návrhu zo dňa 13.10.2015 zotrval na dôvodoch uvedených v napadnutom rozhodnutí. Súd v konaní podľa § 250l a nasl. O.s.p. preskúmal napadnuté rozhodnutie odporcu, oboznámil sa s jeho administratívnym spisom a dospel k záveru, že návrh navrhovateľky nie je dôvodný. Na pojednávaní súdu dňa 30.11.2015 navrhovateľka nebola prítomná, pričom bola na pojednávanie riadne a včas predvolaná. Listom zo dňa 02.11.2015 navrhovateľka oznámila súdu svoju neúčasť na pojednávaní a požiadala o prejednanie veci a rozhodnutie v jej neprítomnosti. Na pojednávaní súdu nebol prítomný odporca, u ktorého bolo vykázané doručenie predvolania na pojednávanie dňom 29.10.2015, pričom svoju neúčasť na pojednávaní neospravedlnil. Účastníčka M. S., u ktorej bolo vykázané doručenie predvolania na pojednávanie dňom 02.11.2015, nebola na pojednávaní prítomná, pričom svoju neúčasť ospravedlnila listom zo dňa 06.11.2015 a vyjadrila súhlas s prejednaním veci a rozhodnutím v jej neprítomnosti, ako aj súhlas s rozhodnutím odporcu. Súd v súlade s § 250g ods. 2 O.s.p. aplikovaným na základe § 250l ods. 2 O.s.p. prejednal vec v neprítomnosti účastníkov konania. Z administratívneho spisu súd zistil, že navrhovateľka ako veriteľ uzavrela s dlžníkom M. S. zmluvu o úvere č. 702702288 zo dňa 28.10.2013. Dlžník zároveň dohodou o splnomocnení zo dňa 28.10.2013 splnomocnil ProHelp - združenie občianskoprávnej pomoci so sídlom Povraznícka 18, Bratislava na uzatvorenie záložnej zmluvy podľa § 552 Občianskeho zákonníka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Dohoda o splnomocnení je podpísaná dlžníkom M. S. ako splnomocniteľom a Petrom Mamojkom, predsedom občianskeho združenia ProHelp ako splnomocnencom. Dňa 30.05.2015 bola uzavretá zmluva o zriadení záložného práva č. 192/2015-RAČ medzi navrhovateľkou a dlžníkom zastúpeným ProHelp - združenie občianskoprávnej pomoci, predmetom ktorej je zriadenie záložného práva v prospech navrhovateľky k už uvedeným nehnuteľnostiam. Záložné právo bolo zriadené za účelom zabezpečenia všetkých pohľadávok, ktoré vznikli a v budúcnosti vzniknú na základe zmluvy o úvere č. 702702288 zo dňa 28.10.2013. Podľa čl. 1 ods. 1 Ústavy Slovenskej republiky Slovenská republika je právnym štátom. Neoddeliteľným atribútom právneho štátu je právna istota a spravodlivosť. Ústava Slovenskej republiky garantuje ochranu vlastníckeho práva v čl. 20. Podľa § 28 ods. 2 katastrálneho zákona práva k nehnuteľnostiam uvedené v § 1 ods. 1 vznikajú, menia sa alebo zanikajú vkladom do katastra, ak tento zákon neustanovuje inak. Právne účinky vkladu vznikajú na základe právoplatného rozhodnutia správy katastra o jeho povolení (§ 28 ods. 3 katastrálneho zákona). 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povolení vkladu prihliada správa katastra aj na skutkové a právne skutočnosti, ktoré by mohli mať vplyv na povolenie vkladu. Ak sú podmienky na vklad splnené, správa katastra vklad povolí; inak návrh zamietne (§ 31 ods. 3 katastrálneho zákona). Podľa § 22 ods. 2 Občianskeho zákonníka zastupovať iného nemôže ten, kto sám nie je spôsobilý na právny úkon, o ktorý ide, ani ten, záujmy ktorého sú v rozpore so záujmami zastúpeného. Právny úkon sa musí urobiť slobodne a vážne, určite a zrozumiteľne; inak je neplatný (§ 37 ods. 1 Občianskeho zákonníka). Podľa § 31 ods. 1 Občianskeho zákonníka pri právnom úkone sa možno dať zastúpiť fyzickou alebo právnickou osobou. Splnomocniteľ udelí za týmto účelom plnomocenstvo splnomocnencovi, v ktorom sa musí uviesť rozsah splnomocnencovho oprávnenia. Pri zápise vecných práv k nehnuteľnostiam do katastra nehnuteľností vkladom (§ 28 a nasl. katastrálneho zákona) je katastrálny odbor povinný posudzovať podstatné náležitosti príslušného zmluvného typu z hľadiska kritérií uvedených v § 31 ods. 1 katastrálneho zákona. V prípade, ak zmluvu o zriadení vecného práva (záložné právo) uzaviera zástupca na základe zmluvného zastúpenia (splnomocnenie), je povinnosťou katastrálneho odboru rozhodujúceho o povolení vkladu vecného práva skúmať, či došlo k vzniku zmluvného zastúpenia v súlade so zákonom. Po preskúmaní napadnutého rozhodnutia v intenciách opravného prostriedku navrhovateľky a so zreteľom na citované zákonné ustanovenia súd dospel k záveru, že predmetná dohoda o splnomocnení medzi dlžníkom M. S. ako splnomocniteľom a občianskym združením ProHelp ako splnomocnencom nie je platne uzavretá. Súd sa nestotožnil s tvrdením navrhovateľky, podľa ktorého právny úkon (dohoda o splnomocnení) bol urobený slobodne a vážne, určito a zrozumiteľne. Dohoda o splnomocnení bola vpísaná do vopred predtlačeného formulára, dlžník teda nemal možnosť ovplyvniť jej obsah. Vzhľadom na vopred stanoveného splnomocnenca v dohode o splnomocnení bola obmedzená slobodná voľba splnomocnenca, ktorý by v mene dlžníka uzatvoril záložnú zmluvu a skutočne by hájil jeho záujmy, chýba teda základná zložka právneho úkonu, a to slobodný prejav vôle pri výbere zástupcu. Je otázne, či by vôbec úver bol poskytnutý bez uzavretia dohody o splnomocnení v znení vopred pripravenom na formulári bez možnosti dlžníka meniť jej podmienky. Takéto dojednanie spôsobuje absolútnu neplatnosť právneho úkonu v zmysle § 37 ods. 1 Občianskeho zákonníka. Za tejto situácie preto občianske združenie ProHelp nebolo oprávnené uzavrieť záložnú zmluvu a nakladať s nehnuteľnosťami dlžníka. Súd poznamenáva, že v zmysle čl. I bod 1. stanov občianskeho združenia ProHelp ide o dobrovoľné združenie fyzických a právnických osôb založené na ochranu práv a oprávnených záujmov účastníkov v konaniach pred orgánmi verejnej správy a podľa čl. II bod 1. stanov jeho cieľom je ochraňovať práva a oprávnené záujmy účastníkov v konaniach pred orgánmi verejnej správy. Uzatvorenie záložnej zmluvy v zmysle Občianskeho zákonníka, ktorý je súkromnoprávnym predpisom, sa preto vymyká z rámca pôsobnosti a cieľov predmetného združenia. Na záver súd dodáva, že zmluva o zriadení záložného práva č. 192/2015-RAČ zo dňa 30.05.2015 na zabezpečenie pohľadávky záložného veriteľa, t.j. navrhovateľky v tomto konaní, nerešpektuje požiadavkou vyváženosti vzájomného vzťahu medzi predmetom zmluvy o úvere a predmetom zmluvy o zriadení záložného práva, pretože z obsahu čl. II zmluvy vyplýva, že jej účelom je zabezpečenie istiny vo výške 350,- eur spolu s bližšie nešpecifikovaným príslušenstvom, ktorého výšku navrhovateľka ku dňu rozhodnutia správneho orgánu žiadnym spôsobom nevyčíslila a z dôvodu, že ku vkladovému konaniu nepredložila zmluvu o úvere a ani doklad vo výške aktuálneho dlhu účastníka konania, výšku zabezpečovanej pohľadávky nebolo možné žiadnym spôsobom zistiť. Predmetom zálohu mali byť nehnuteľnosti vo výlučnom vlastníctve účastníka konania, pričom je zrejmé, že ich hodnota vysoko prevyšuje poskytnutú istinu spolu s primeraným príslušenstvom. Z uvedených dôvodov preto súd podľa § 250q ods. 2 O.s.p. preskúmavané rozhodnutie odporcu ako vecne správne a vydané v súlade s citovanými zákonnými ustanoveniami potvrdil. O trovách konania súd rozhodol v zmysle § 250k ods. 1 O.s.p. s použitím § 250l ods. 2 O.s.p. tak, že navrhovateľke, ktorá nemala v konaní úspech, právo na náhradu trov nepriznal. Odporca si právo na náhradu trov konania neuplatnil. Neúspešnej navrhovateľke vznikla povinnosť zaplatiť súdny poplatok podľa § 2 ods. 4 druhá veta v spojení s § 5 ods. 1 písm. h) zákona č. 71/1992 Zb. o súdnych poplatkoch a poplatku za výpis z registra trestov v znení neskorších predpisov, a preto jej súd uložil uhradiť súdny poplatok v sume 35,- eur určenej podľa položky č. 10e) sadzobníka súdnych poplatkov.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napadá, v čom sa toto rozhodnutie alebo postup súdu považuje za nesprávny a čoho sa odvolateľ domáha.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https://www.kauzis.sk/judikatura/r/ECLI:SK:KSKE:2015:7015201167.1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