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14Cb/1047/2002 z 3. 3. 2016</w:t>
      </w:r>
    </w:p>
    <w:p>
      <w:r>
        <w:t>Uznesenie Krajského súdu Košice z 3. marca 2016, sp. zn. 14Cb/1047/2002, ECLI:SK:KSKE:2016:7002899313.2</w:t>
      </w:r>
    </w:p>
    <w:p>
      <w:r>
        <w:t>Súd: Krajský súd Košice</w:t>
      </w:r>
    </w:p>
    <w:p>
      <w:r>
        <w:t>Spisová značka: 14Cb/1047/2002</w:t>
      </w:r>
    </w:p>
    <w:p>
      <w:r>
        <w:t>ECLI: ECLI:SK:KSKE:2016:7002899313.2</w:t>
      </w:r>
    </w:p>
    <w:p>
      <w:r>
        <w:t>Dátum vydania: 3. 3. 2016</w:t>
      </w:r>
    </w:p>
    <w:p>
      <w:r>
        <w:t>Forma: Uznesenie</w:t>
      </w:r>
    </w:p>
    <w:p>
      <w:pPr>
        <w:pStyle w:val="Heading2"/>
      </w:pPr>
      <w:r>
        <w:t>Text rozhodnutia</w:t>
      </w:r>
    </w:p>
    <w:p>
      <w:r>
        <w:t>Súd: Krajský súd Košice Spisová značka: 14Cb/1047/2002 Identifikačné číslo súdneho spisu: 7002899313 Dátum vydania rozhodnutia: 04. 03. 2016 Meno a priezvisko sudcu, VSÚ: JUDr. Marta Valková ECLI: ECLI:SK:KSKE:2016:7002899313.2 Uznesenie Krajský súd v Košiciach v právnej veci žalobcu: T. U., nar. XX.X.XXXX, bytom XXX XX K. S. č. XXX proti žalovanému: B., s. r.o. N. XX, XXX XX E., IČO: XX XXX XXX, v konaní o zaplatenie o zaplatenie 70 500,00 Sk s príslušenstvom takto r o z h o d o l : Konanie z a s t a v u j e . Žiaden z účastníkov nemá právo na náhradu trov konania. o d ô v o d n e n i e : Žalobca žalobou zo dňa 3.5.2002, doručenou súdu 6.5.2002 navrhol, aby súd zaviazal žalovaného zaplatiť žalobcovi sumu 70 500,00 Sk na základe uzavretej zmluvy o tichom spoločenstve č. IV 507 2001 z 5.3.2001, na základe ktorej poskytol žalobca žalovanému peňažný vklad vo výške 50 000,00 Sk a náhradu trov konania. Súd zistil, že na majetok žalovaného bol uznesením Krajského súdu v Košiciach z 20.12.2002 sp. zn. 3K/45/2002-39 vyhlásený konkurz a za správcu konkurznej podstaty bol ustanovený JUDr. A. Z., N. 1, E.. Ďalej zistil, že v tomto konkurznom konaní si žalobca predmetnú pohľadávku vo výške 70 500,00 Sk s prísl. prihlásil prihláškou č. 7375 (celkom vo výške 210 628,00 Sk) so zaradením do prvej triedy. Na prieskumnom pojednávaní dňa 20.1.2004 správca konkurznej podstaty JUDr. A. Z. túto pohľadávku žalobcu (celkom v sume 175 825,00 Sk) uznal a zaradil ju do prvej triedy. Podľa § 45 ods. 2 zák. č. 328/1991 Zb. o konkurze a vyrovnaní v znení neskorších predpisov na základe zoznamu prihlášok možno po právoplatnosti uznesenia o zrušení konkurzu viesť pre zistenú pohľadávku výkon rozhodnutia alebo exekúciu na majetok úpadcu. Podľa § 23 ods. 1 veta prvá zák. č. 328/1991 Zb. o konkurze a vyrovnaní pohľadávka sa pokladá za zistenú, ak ju nepoprel správca ani žiaden z konkurzných veriteľov. Podľa § 23 ods. 2 zák. č. 328/1991 Zb. o konkurze a vyrovnaní konkurzní veritelia pohľadávok, ktoré zostali sporné, čo do pravosti, výšky alebo poradia, môžu sa domáhať určenia svojho práva v lehote určenej súdom. Žalobu musia podať na súde, ktorý vyhlásil konkurz, proti všetkým, ktorí pohľadávku popreli; smú sa v nej dovolávať len právneho dôvodu a poradia uvedeného v prihláške alebo na prieskumnom pojednávaní a pohľadávku môžu uplatniť len do výšky uvedenej v prihláške alebo na prieskumnom pojednávaní. O poradí popretej pohľadávky rozhodne súd. V prejednávanej veci teda pohľadávka žalobcu 70 500,00 s prísl. uplatnená v konkurznom konaní sa na základe uznania správcom konkurznej podstaty pokladá za zistenú. Keďže o nároku žalobcu na zaplatenie 70 500,00 Sk s prísl. bolo rozhodnuté postupom podľa § 23 ods. 2 zákona o konkurze a vyrovnaní, v tomto rozsahu sa jedná o neodstrániteľnú prekážku rozsúdenej veci (res iudicata), ktorá svojou podstatou patrí k procesným podmienkam a jej existencia v každom štádiu konania vedie bez ďalšieho k jeho zastaveniu. V danom prípade ide totiž o ten istý nárok, o ktorom už bolo právoplatne rozhodnuté, týka sa rovnakého predmetu konania a tých istých osôb. Podľa § 83 Občiansky súdny poriadok (ďalej len O.s.p.) začatie konania bráni tomu, aby o tej istej veci prebiehalo na súde iné konanie. Z citovaného ustanovenia teda vyplýva, že nemôže prebiehať ďalšie konanie, pretože pohľadávka žalobcu bola v konkurze zistená a po zrušení konkurzu na takto zistenú pohľadávku možno automaticky viesť výkon rozhodnutia alebo exekúciu (§ 45 ods. 2 zák. č. 328/1991 Zb.). Rozhodnutie v tejto veci by totiž znamenalo ďalší exekučný titul pre tú istú pohľadávku, čo by bolo v rozpore s ustanovením § 159 ods. 3 O.s.p., podľa ktorého len čo sa o veci právoplatne rozhodlo, nemôže sa prejednávať znova. Podľa § 103 O.s.p. kedykoľvek za konania prihliada súd na to, či sú splnené podmienky, za ktorých môže konať vo veci (podmienky konania). Podľa § 104 ods. 1 veta prvá O.s.p., ak ide o taký nedostatok podmienky konania, ktorý nemožno odstrániť, súd konanie zastaví. Z uvedených dôvodov súd konanie podľa § 104 ods. 1 O.s.p. s použitím § 83 O.s.p. zastavil, pretože ide o taký nedostatok podmienky konania, ktorý nemožno odstrániť. O náhrade trov konania súd rozhodol po zastavení konania podľa § 146 ods. 1 písm. c) O.s.p., podľa ktorého žiaden z účastníkov nemá právo na náhradu trov konania podľa jeho výsledku, ak konanie bolo zastavené. Peňažné sumy v slovenskej mene, ktoré sú uvedené v rozhodnutiach súdov, sa odo dňa zavedenia eura považujú za peňažné sumy v eurách a to v prepočte so zaokrúhlením podľa konverzného kurzu (§ 9 ods. 2 zákona č. 659/2007 Z.z. o zavedení meny euro v Slovenskej republike). Poučenie: Proti tomuto uzneseniu možno podať odvolanie do 15 dní odo dňa jeho doručenia na Krajský súd v Košiciach.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https://www.kauzis.sk/judikatura/r/ECLI:SK:KSKE:2016:7002899313.2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