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7S/115/2014 z 4. 5. 2016</w:t>
      </w:r>
    </w:p>
    <w:p>
      <w:r>
        <w:t>Uznesenie Krajského súdu Košice z 4. mája 2016, sp. zn. 7S/115/2014, ECLI:SK:KSKE:2016:7014201302.2</w:t>
      </w:r>
    </w:p>
    <w:p>
      <w:r>
        <w:t>Súd: Krajský súd Košice</w:t>
      </w:r>
    </w:p>
    <w:p>
      <w:r>
        <w:t>Spisová značka: 7S/115/2014</w:t>
      </w:r>
    </w:p>
    <w:p>
      <w:r>
        <w:t>ECLI: ECLI:SK:KSKE:2016:7014201302.2</w:t>
      </w:r>
    </w:p>
    <w:p>
      <w:r>
        <w:t>Dátum vydania: 4. 5. 2016</w:t>
      </w:r>
    </w:p>
    <w:p>
      <w:r>
        <w:t>Forma: Uznesenie</w:t>
      </w:r>
    </w:p>
    <w:p>
      <w:pPr>
        <w:pStyle w:val="Heading2"/>
      </w:pPr>
      <w:r>
        <w:t>Text rozhodnutia</w:t>
      </w:r>
    </w:p>
    <w:p>
      <w:r>
        <w:t>Súd: Krajský súd Košice Spisová značka: 7S/115/2014 Identifikačné číslo súdneho spisu: 7014201302 Dátum vydania rozhodnutia: 05. 05. 2016 Meno a priezvisko sudcu, VSÚ: JUDr. Pavol Naď ECLI: ECLI:SK:KSKE:2016:7014201302.2 Uznesenie Krajský súd v Košiciach v právnej veci žalobcu: U. X., O..: XX.XX.XXXX, V. Š. XX, U., právne zastúpený: JUDr. Radoslav Soták, advokát, so sídlom Námestie slobody 3, Michalovce, proti žalovanému: Finančné riaditeľstvo Slovenskej republiky, so sídlom Lazovná 63, Banská Bystrica, v konaní o preskúmanie zákonnosti rozhodnutia žalovaného č. 212807/2014 zo dňa 25.08.2014, takto r o z h o d o l : O d k l a d á vykonateľnosť rozhodnutia Finančného riaditeľstva Slovenskej republiky č. 212807/2014 zo dňa 25.08.2014, a to až do právoplatného rozhodnutia o žalobe zo dňa 31.10.2014. o d ô v o d n e n i e : Žalobou zo dňa 31.10.2014, doručenou tunajšiemu dňa 04.11.2014, sa žalobca domáhal preskúmania rozhodnutia žalovaného č. 212807/2014 zo dňa 25.08.2014. Žalobca zároveň v uvedenej žalobe požiadal o odklad vykonateľnosti preskúmavaného rozhodnutia z dôvodu hrozby závažnej ujmy, ktorú odôvodnil výškou vymeraných úrokov z omeškania a z toho vyplývajúceho ohrozenia základných životných potrieb žalobcu, ako aj členov jeho domácnosti. V danej veci ide o konanie podľa II. hlavy piatej časti O.s.p. (ust. § 247 a nasl. - rozhodovanie o žalobách proti rozhodnutiam a postupom správnych orgánov). Podľa ust.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Po posúdení žiadosti žalobcu o odklad vykonateľnosti napadnutého rozhodnutia s prihliadnutím na skutočnosť, že súd zrušil preskúmavané rozhodnutie žalovaného rozsudkom č. k. 7S/115/2014-27 zo dňa 05.05.2016, rozhodol súd o odložení vykonateľnosti napadnutého rozhodnutia žalovaného č. 212807/2014 zo dňa 25.08.2014, a to až do právoplatného rozhodnutia súdu o žalobe zo dňa 31.10.2014. Poučenie: Proti tomuto uzneseniu opravný prostriedok n i e j e prípustný.</w:t>
      </w:r>
    </w:p>
    <w:p/>
    <w:p>
      <w:r>
        <w:t>Zdroj: KAUZIS.SK – https://www.kauzis.sk/judikatura/r/ECLI:SK:KSKE:2016:7014201302.2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