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Rozsudok Krajského súdu Košice sp. zn. 10Sp/96/2015 z 3. 4. 2016</w:t>
      </w:r>
    </w:p>
    <w:p>
      <w:r>
        <w:t>Rozsudok Krajského súdu Košice z 3. apríla 2016, sp. zn. 10Sp/96/2015, ECLI:SK:KSKE:2016:7015201444.2</w:t>
      </w:r>
    </w:p>
    <w:p>
      <w:r>
        <w:t>Súd: Krajský súd Košice</w:t>
      </w:r>
    </w:p>
    <w:p>
      <w:r>
        <w:t>Spisová značka: 10Sp/96/2015</w:t>
      </w:r>
    </w:p>
    <w:p>
      <w:r>
        <w:t>ECLI: ECLI:SK:KSKE:2016:7015201444.2</w:t>
      </w:r>
    </w:p>
    <w:p>
      <w:r>
        <w:t>Dátum vydania: 3. 4. 2016</w:t>
      </w:r>
    </w:p>
    <w:p>
      <w:r>
        <w:t>Forma: Rozsudok</w:t>
      </w:r>
    </w:p>
    <w:p>
      <w:r>
        <w:t>Oblasť práva: Správne právo</w:t>
      </w:r>
    </w:p>
    <w:p>
      <w:pPr>
        <w:pStyle w:val="Heading2"/>
      </w:pPr>
      <w:r>
        <w:t>Text rozhodnutia</w:t>
      </w:r>
    </w:p>
    <w:p>
      <w:r>
        <w:t>Súd: Krajský súd Košice Spisová značka: 10Sp/96/2015 Identifikačné číslo súdneho spisu: 7015201444 Dátum vydania rozhodnutia: 04. 04. 2016 Meno a priezvisko sudcu, VSÚ: JUDr. Pavol Tkáč ECLI: ECLI:SK:KSKE:2016:7015201444.2 ROZSUDOK V MENE SLOVENSKEJ REPUBLIKY Krajský súd v Košiciach samosudcom JUDr. Pavlom Tkáčom v právnej veci navrhovateľky POHOTOVOSŤ, s.r.o., Pribinova 25, Bratislava, proti odporcovi Okresný úrad Michalovce, pracovisko Veľké Kapušany, katastrálny odbor, Sama Chalupku 18, Michalovce, za účasti X. J., D. S. E. XXX/XX, C. J., v konaní o preskúmanie rozhodnutia odporcu č. V 42/2012 zo dňa 10.11.2015 takto r o z h o d o l : P o t v r d z u j e rozhodnutie Okresného úradu Michalovce, katastrálny odbor, pracovisko Veľké Kapušany č. V 42/2012 zo dňa 10.11.2015. Navrhovateľke n e p r i z n á v a právo na náhradu trov konania. Navrhovateľka je p o v i n n á zaplatiť súdny poplatok v sume 35,- eur na účet Krajského súdu v Košiciach do troch dní od právoplatnosti rozsudku. o d ô v o d n e n i e : Odporca rozhodnutím č. V 42/2012 zo dňa 10.11.2015 podľa § 31 ods. 3 zákona NR SR č. 162/1995 Z.z. o katastri nehnuteľností a o zápise vlastníckych a iných práv k nehnuteľnostiam v znení neskorších predpisov (katastrálny zákon) zamietol návrh na vklad záložného práva do katastra nehnuteľností podľa zmluvy o zriadení záložného práva č. 029/2011 - ŠTE uzavretej dňa 20.12.2011 medzi navrhovateľkou ako záložným veriteľom a X. J. ako záložcom (ďalej len „záložná zmluva“). Predmetom zálohu boli nehnuteľnosti, resp. podiely z nehnuteľností patriace účastníkovi konania, zapísané v katastri nehnuteľností ako parcely reg. „C“ evidované na katastrálnej mape č. XXX - zastavané plochy a nádvoria o výmere 339 m2, č. XXX - záhrady o výmere 764 m2, a rodinný dom č.s. XXX na parcele č. XXX, v podiele 1/2 k celku, tak ako o tom svedčí zápis na liste vlastníctva č. XXX katastrálne územie C. J., obec C. J., okres Michalovce. Odporca v odôvodnení napadnutého rozhodnutia uviedol, že prílohu návrhu na vklad tvorí Zmluva o zriadení záložného práva uzavretá dňa 20.12.2011 medzi navrhovateľkou ako záložným veriteľom a X. J. ako záložcom zastúpeným ProHelp - združenie občianskoprávnej pomoci, v zastúpení Peter Mamojka - predseda združenia a Dohoda o splnomocnení zo dňa 20.12.2011. Dohoda o splnomocnení bola vpísaná do tzv. formulárovej dohody (predtlačenej), keď dlžník - záložca nemohol ovplyvniť obsah takejto dohody, v danom prípade bola obmedzená možnosť voľby splnomocniteľa - záložcu zvoliť si zástupcu, ktorý by za neho uzatvoril záložnú zmluvu a ktorý by skutočne hájil jeho záujmy, keďže splnomocnenec bol už v takejto dohode o splnomocnení vopred určený. Takúto dohodu o splnomocnení nie je možné považovať za individuálne dohodnutú, nakoľko bola vopred navrhnutá a pripravená (ponúknutá zo strany navrhovateľky účastníkovi konania pri uzatváraní Zmluvy o úvere č. 901701077 zo dňa 02.06.2011, ktorou bol poskytnutý úver v sume 500,- eur, na zabezpečenie pohľadávky navrhovateľky voči účastníkovi konania). Dlžník - účastník konania nebol schopný ovplyvniť výber iného zástupcu (§ 53 ods. 2 Občianskeho zákonníka), čo v konečnom dôsledku spôsobuje značnú nerovnováhu v právach a povinnostiach zmluvných strán v neprospech spotrebiteľa. K výberu splnomocnenca nedošlo z vôle účastníka konania, ale z vôle záložného veriteľa - navrhovateľky. Z obsahu dohody o plnomocenstve nevyplýva, že by splnomocnenec mal na základe dohody poskytnúť splnomocniteľovi právnu pomoc a obhajobu jeho práv. Skôr naopak, splnomocnenec má hájiť práva veriteľa voči splnomocniteľovi, čo nie je účelom tohto právneho úkonu. Odporca z tohto dôvodu považoval danú dohodu o splnomocnení za neprijateľnú podmienku a neplatnú podľa § 53 ods. 5 Občianskeho zákonníka. Dohodu o splnomocnení preto hodnotil ako absolútne neplatný právny úkon v zmysle ust. § 39 Občianskeho zákonníka. Poukázal aj na rozhodovaciu prax všeobecných súdov Slovenskej republiky, ktoré v obdobných veciach týkajúcich sa uzavretia záložných zmlúv v prospech navrhovateľky ako záložného veriteľa za rovnakých skutkových okolností vyslovili záver, že ide o absolútne neplatný právny úkon. V obdobnom duchu sa vyvíja aj spotrebiteľské právo na komunitárnej úrovni. Ďalej konštatoval, že záložná zmluva je absolútne neplatná aj vzhľadom na skutočnosť, že v zmluve nie je určená jej vyčíslením zabezpečovaná pohľadávka, a zmluva o úvere netvorila prílohu návrhu na vklad. V záložnej zmluve nie je uvedená ani určená najvyššia hodnota istiny, do ktorej sa zabezpečuje pohľadávka (§ 151b ods. 3 Občianskeho zákonníka). Na základe týchto skutočností neboli splnené podmienky pre povolenie vkladu, preto správny orgán návrh navrhovateľky zamietol. Proti tomuto rozhodnutiu navrhovateľka podala včas opravný prostriedok dňa 03.12.2015, v ktorom žiadala zrušiť preskúmavané rozhodnutie odporcu a vrátiť mu vec na ďalšie konanie. Uviedla, že dohoda o splnomocnení je uzavretá riadne a spĺňa náležitosti platného právneho úkonu. Nesúhlasila s tvrdením odporcu, podľa ktorého navrhovateľka vopred určila osobu, ktorá bude oprávnená za dlžníka konať a dlžník nemal možnosť sa sám rozhodnúť, kto ho bude zastupovať. Namietala aj nepreskúmateľnosť a nedostatok dôvodov napadnutého rozhodnutia, ak z odôvodnenia rozhodnutia nevyplýva úvaha, na základe akých skutočností a aplikáciou ktorých konkrétnych ustanovení zákona dospel správny orgán k záveru, že záložca - dlžník nemohol ovplyvniť výber splnomocnenca. Splnomocnenec v žiadnom prípade nemal a ani nemá záujem na poškodení záložcu, čo vyplýva aj zo samotnej dohody o splnomocnení, ktorá bola uzavretá za účelom naplnenia a hájenia záujmov splnomocniteľa a na jeho žiadosť po osobnom prerokovaní a poučení o právnych úkonoch v dohode uvedených a o právach a povinnostiach, ktoré sa nimi zakladajú. Rozpor v záujmoch musí reálne existovať, nestačí len potenciálna možnosť takého rozporu. Predložené plnomocenstvo je samostatným právnym úkonom uzavretým medzi dlžníkom a jeho zástupcom, ktorý je úplne nezávislým od veriteľa a jeho zmluvnej dokumentácie. Dohoda o splnomocnení ako právny úkon bola urobená slobodne a vážne, určito a zrozumiteľne tak, ako to ustanovuje pre platnosť právneho úkonu zákon. Nemožno ju posudzovať ako spotrebiteľskú zmluvu a teda sa na ňu ani nevzťahujú ustanovenia § 53 Občianskeho zákonníka. Na záver navrhovateľka uviedla, že odporca nezistil spoľahlivo stav veci, riadne sa neoboznámil s predkladaným návrhom a znením jednotlivých pripojených príloh, následne nesprávne zistil skutkový stav a plnomocenstvo splnomocniteľa udelené splnomocnencovi nesprávne právne posúdil. Odporca vo vyjadrení k návrhu zo dňa 22.12.2015 (súčasť predkladacej správy súdu) zotrval na dôvodoch uvedených v napadnutom rozhodnutí. Účastníčka konania v písomnom vyjadrení zo dňa 15.12.2015 k podanému odvolaniu navrhovateľky žiadala napadnuté rozhodnutie správneho orgánu ako vecne správne potvrdiť, pretože zmluva o zriadení záložného práva je absolútne neplatným právnym úkonom nielen pre obmedzenie možnosti účastníčky konania zvoliť si zástupcu, ale aj pre rozpor jej záujmov so záujmami splnomocnenca ( § 22 ods. 2 Občianskeho zákonníka), keď takáto zmluva je ďalším nezákonným nástrojom spoločnosti POHOTOVOSŤ, s.r.o. a jej všestrannej snahy dostať sa nielen k úžerníckej odplate, ale aj k jej nehnuteľnosti. Súd v konaní podľa § 250l a nasl. O.s.p. preskúmal napadnuté rozhodnutie odporcu, oboznámil sa s jeho administratívnym spisom a dospel k záveru, že návrh navrhovateľky nie je dôvodný. Na pojednávaní súdu dňa 04.04.2016 navrhovateľka nebola prítomná, pričom bola na pojednávanie riadne a včas predvolaná. Listom zo dňa 21.03.2016 navrhovateľka oznámila súdu svoju neúčasť na pojednávaní a požiadala o prejednanie veci a rozhodnutie v jej neprítomnosti. Na pojednávaní súdu nebol prítomný odporca, ktorý svoju neúčasť ospravedlnil listom zo dňa 10.03.2016 a vyjadril súhlas s prejednaním veci v jeho neprítomnosti. Účastníčka konania bola na pojednávanie súdu riadne a včas predvolaná, tak ako o tom svedčí návratka poštovej doručenky, z obsahu ktorej vyplýva, že predvolanie na pojednávanie prevzala dňa 08.03.2016. Navrhovateľka neúčasť na pojednávaní žiadnym spôsobom neospravedlnila. Z týchto dôvodov súd v súlade s § 250g ods. 2 O.s.p. aplikovaným na základe § 250l ods. 2 O.s.p. vec prejednal v neprítomnosti účastníkov konania. Z administratívneho spisu súd zistil, že navrhovateľka ako veriteľ uzavrela s dlžníkom X. J. Zmluvu o úvere č. 901701077 dňa 02.06.2011 a následne dlžník Dohodou o splnomocnení zo dňa 20.12.2011 splnomocnil ProHelp - združenie občianskoprávnej pomoci so sídlom Povraznícka 18, Bratislava na uzatvorenie záložnej zmluvy podľa § 552 Občianskeho zákonníka v mene splnomocniteľa k nehnuteľnostiam, ktoré v čase uzatvorenia záložnej zmluvy sú v splnomocniteľovom vlastníctve alebo spoluvlastníctve a ktoré budú bližšie špecifikované v priloženom liste vlastníctva ako formy zabezpečenia splnenia splnomocniteľovho záväzku zo zmlúv o úvere. Dohoda o splnomocnení je podpísaná dlžníkom X. J. ako splnomocniteľom a Petrom Mamojkom, predsedom občianskeho združenia ProHelp ako splnomocnencom. Dňa 20.12.2011 bola uzavretá Zmluva o zriadení záložného práva č. 029/2011- ŠTE medzi navrhovateľkou a dlžníkom zastúpeným ProHelp - združenie občianskoprávnej pomoci, predmetom ktorej je zriadenie záložného práva v prospech navrhovateľky k nehnuteľnostiam uvedeným v úvode tohto odôvodnenia. Záložné právo bolo zriadené za účelom zabezpečenia všetkých pohľadávok, ktoré vznikli a v budúcnosti vzniknú na základe Zmluvy o úvere č. 901701077 zo dňa 02.06.2011. Dňa 02.04.2012 bol uzavretý Dodatok č. 1 k záložnej zmluve č. 029/2011 - ŠTE, obsahom ktorého bola zmeny týkajúca čl. III. zmluvy (označenie už existujúceho záložného práva). Podľa čl. 1 ods. 1 Ústavy Slovenskej republiky Slovenská republika je právnym štátom. Neoddeliteľným atribútom právneho štátu je právna istota a spravodlivosť. Ústava Slovenskej republiky garantuje ochranu vlastníckeho práva v čl. 20. Podľa § 28 ods. 2 katastrálneho zákona práva k nehnuteľnostiam uvedené v § 1 ods. 1 vznikajú, menia sa alebo zanikajú vkladom do katastra, ak tento zákon neustanovuje inak. Právne účinky vkladu vznikajú na základe právoplatného rozhodnutia správy katastra o jeho povolení (§ 28 ods. 3 katastrálneho zákona). Podľa § 31 ods. 1 katastrálneho zákona správa katastra preskúma zmluvu z hľadiska, či obsahuje podstatné náležitosti zmluvy, či je úkon urobený v predpísanej forme, či je prevodca oprávnený nakladať s nehnuteľnosťou, či sú prejavy vôle dostatočne určité a zrozumiteľné, či zmluvná voľnosť alebo právo nakladať s nehnuteľnosťou nie sú obmedzené, či zmluva neodporuje zákonu, či zákon neobchádza a či sa neprieči dobrým mravom. Pri rozhodovaní o povolení vkladu prihliada správa katastra aj na skutkové a právne skutočnosti, ktoré by mohli mať vplyv na povolenie vkladu. Ak sú podmienky na vklad splnené, správa katastra vklad povolí; inak návrh zamietne (§ 31 ods. 3 katastrálneho zákona). Podľa § 22 ods. 2 Občianskeho zákonníka zastupovať iného nemôže ten, kto sám nie je spôsobilý na právny úkon, o ktorý ide, ani ten, záujmy ktorého sú v rozpore so záujmami zastúpeného. Právny úkon sa musí urobiť slobodne a vážne, určite a zrozumiteľne; inak je neplatný (§ 37 ods. 1 Občianskeho zákonníka). Podľa § 31 ods. 1 Občianskeho zákonníka pri právnom úkone sa možno dať zastúpiť fyzickou alebo právnickou osobou. Splnomocniteľ udelí za týmto účelom plnomocenstvo splnomocnencovi, v ktorom sa musí uviesť rozsah splnomocnencovho oprávnenia. Pri zápise vecných práv k nehnuteľnostiam do katastra nehnuteľností vkladom (§ 28 a nasl. katastrálneho zákona) je katastrálny odbor povinný posudzovať podstatné náležitosti príslušného zmluvného typu z hľadiska kritérií uvedených v § 31 ods. 1 katastrálneho zákona. V prípade, ak zmluvu o zriadení vecného práva (záložné právo) uzaviera zástupca na základe zmluvného zastúpenia (splnomocnenie), je povinnosťou katastrálneho odboru rozhodujúceho o povolení vkladu vecného práva skúmať, či došlo k vzniku zmluvného zastúpenia v súlade so zákonom. Po preskúmaní napadnutého rozhodnutia v intenciách opravného prostriedku navrhovateľky a so zreteľom na citované zákonné ustanovenia súd dospel k záveru, že predmetná dohoda o splnomocnení medzi dlžníkom X. J. ako splnomocniteľom a občianskym združením ProHelp ako splnomocnencom (v súčasnosti s názvom : DSS Nestor o.z.) nie je platne uzavretá. Súd sa nestotožnil s tvrdením navrhovateľky, podľa ktorého právny úkon (dohoda o splnomocnení) bol urobený slobodne a vážne, určito a zrozumiteľne. Dohoda o splnomocnení bola vpísaná do vopred predtlačeného formulára, dlžník teda nemal možnosť ovplyvniť jej obsah. Vzhľadom na vopred stanoveného splnomocnenca v dohode o splnomocnení bola obmedzená slobodná voľba splnomocnenca, ktorý by v mene dlžníka uzatvoril záložnú zmluvu a skutočne by hájil jeho záujmy, chýba teda základná zložka právneho úkonu, a to slobodný prejav vôle pri výbere zástupcu. Je otázne, či by vôbec úver bol poskytnutý bez uzavretia dohody o splnomocnení v znení vopred pripravenom na formulári bez možnosti dlžníka meniť jej podmienky. Takéto dojednanie spôsobuje absolútnu neplatnosť právneho úkonu v zmysle § 37 ods. 1 Občianskeho zákonníka. Za tejto situácie preto občianske združenie ProHelp - združenie občianskoprávnej pomoci nebolo oprávnené uzavrieť záložnú zmluvu a nakladať s nehnuteľnosťami dlžníka. Súd sa stotožňuje s námietkou navrhovateľky, podľa ktorej dohodu o splnomocnení nemožno posudzovať ako spotrebiteľskú zmluvu, avšak tento právny názor odporcu nemá za následok nezákonnosť napadnutého rozhodnutia. Súd poznamenáva, že v zmysle čl. I bod 1. stanov občianskeho združenia ProHelp - združenie občianskoprávnej pomoci ide o dobrovoľné združenie fyzických a právnických osôb založené na ochranu práv a oprávnených záujmov účastníkov v konaniach pred orgánmi verejnej správy a podľa čl. II bod 1. stanov jeho cieľom je ochraňovať práva a oprávnené záujmy účastníkov v konaniach pred orgánmi verejnej správy. Uzatvorenie záložnej zmluvy v zmysle Občianskeho zákonníka, ktorý je súkromnoprávnym predpisom, sa preto vymyká z rámca pôsobnosti a cieľov predmetného združenia. Na záver súd dodáva, že zmluva o zriadení záložného práva má slúžiť na zabezpečenie pohľadávok veriteľa, pričom navrhovateľka výšku tejto pohľadávky ku dňu rozhodnutia správneho orgánu žiadnym spôsobom nevyčíslila, a z dôvodu, že ku vkladovému konaniu nepredložila zmluvy o úvere a ani doklad vo výške aktuálneho dlhu účastníka konania, výšku zabezpečovanej pohľadávky nebolo možné žiadnym spôsobom zistiť. Z uvedených dôvodov preto súd podľa § 250q ods. 2 O.s.p. preskúmavané rozhodnutie odporcu ako vecne správne a vydané v súlade s citovanými zákonnými ustanoveniami potvrdil. O trovách konania súd rozhodol v zmysle § 250k ods. 1 O.s.p. s použitím § 250l ods. 2 O.s.p. tak, že navrhovateľke, ktorá nemala v konaní úspech, právo na náhradu trov nepriznal. Odporca si právo na náhradu trov konania neuplatnil. Neúspešnej navrhovateľke vznikla povinnosť zaplatiť súdny poplatok podľa § 2 ods. 4 druhá veta v spojení s § 5 ods. 1 písm. h/ zákona č. 71/1992 Zb. o súdnych poplatkoch a poplatku za výpis z registra trestov v znení neskorších predpisov, a preto jej súd uložil uhradiť súdny poplatok v sume 35,- eur určenej podľa položky č. 10e) sadzobníka súdnych poplatkov. Poučenie: Proti tomuto rozsudku je prípustné odvolanie do 15 dní odo dňa jeho doručenia na Najvyšší súd SR v Bratislave prostredníctvom Krajského súdu v Košiciach, a to písomne v dvoch vyhotoveniach. V odvolaní sa má popri všeobecných náležitostiach (§ 42 ods.3 O.s.p.) uviesť, proti ktorému rozhodnutiu smeruje, v akom rozsahu sa napáda, v čom sa toto rozhodnutie alebo postup súdu považuje za nesprávny a čoho sa odvolateľ domáha. Odvolanie možno odôvodniť len tým, že a/ v konaní došlo k vadám uvedeným v § 221 ods.1, b/ konanie má inú vadu, ktorá mohla mať za následok nesprávne rozhodnutie vo veci, c/ súd prvého stupňa neúplne zistil skutkový stav veci, pretože nevykonal navrhnuté dôkazy, potrebné na zistenie rozhodujúcich skutočností, d/ súd prvého stupňa dospel na základe vykonaných dôkazov k nesprávnym skutkovým zisteniam, e/ doteraz zistený skutkový stav neobstojí, pretože sú tu ďalšie skutočnosti alebo iné dôkazy, ktoré doteraz neboli uplatnené (§ 205a), f/ rozhodnutie súdu prvého stupňa vychádza z nesprávneho právneho posúdenia veci.</w:t>
      </w:r>
    </w:p>
    <w:p/>
    <w:p>
      <w:r>
        <w:t>Zdroj: KAUZIS.SK – https://www.kauzis.sk/judikatura/r/ECLI:SK:KSKE:2016:7015201444.2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