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6S/25/2016 z 12. 4. 2016</w:t>
      </w:r>
    </w:p>
    <w:p>
      <w:r>
        <w:t>Uznesenie Krajského súdu Košice z 12. apríla 2016, sp. zn. 6S/25/2016, ECLI:SK:KSKE:2016:7016200225.1</w:t>
      </w:r>
    </w:p>
    <w:p>
      <w:r>
        <w:t>Súd: Krajský súd Košice</w:t>
      </w:r>
    </w:p>
    <w:p>
      <w:r>
        <w:t>Spisová značka: 6S/25/2016</w:t>
      </w:r>
    </w:p>
    <w:p>
      <w:r>
        <w:t>ECLI: ECLI:SK:KSKE:2016:7016200225.1</w:t>
      </w:r>
    </w:p>
    <w:p>
      <w:r>
        <w:t>Dátum vydania: 12. 4. 2016</w:t>
      </w:r>
    </w:p>
    <w:p>
      <w:r>
        <w:t>Forma: Uznesenie</w:t>
      </w:r>
    </w:p>
    <w:p>
      <w:pPr>
        <w:pStyle w:val="Heading2"/>
      </w:pPr>
      <w:r>
        <w:t>Text rozhodnutia</w:t>
      </w:r>
    </w:p>
    <w:p>
      <w:r>
        <w:t>Súd: Krajský súd Košice Spisová značka: 6S/25/2016 Identifikačné číslo súdneho spisu: 7016200225 Dátum vydania rozhodnutia: 13. 04. 2016 Meno a priezvisko sudcu, VSÚ: JUDr. Milan Konček ECLI: ECLI:SK:KSKE:2016:7016200225.1 Uznesenie Krajský súd v Košiciach v právnej veci žalobcu: X. V., W. XXX, práv. zást.: Mgr. Janka Krakovská, advokátka, Čajakova 1, Košice proti žalovanému: Generálne riaditeľstvo Zboru väzenskej a justičnej stráže, Ústredná lekárska posudková komisia Zboru väzenskej a justičnej stráže, Šagátova 1, Bratislava, v konaní o žalobe žalobcu proti rozhodnutiu žalovaného zo dňa 30.12.2015 č. GR ZVJS-4-1-1/23-2015 takto r o z h o d o l : P o s t u p u j e vec Krajskému súdu v Bratislave ako súdu miestne príslušnému na toto konanie. o d ô v o d n e n i e : Žalobca podal dňa 29.02.2016 osobne na podateľni Krajského súdu v Košiciach žalobu, ktorou sa domáhal preskúmania rozhodnutia žalovaného uvedeného v záhlaví tohto uznesenia, jeho zrušenia a vrátenia veci žalovanému na ďalšie konanie. Podaním doručeným súdu dňa 12.04.2016 žalobca namietal okrem iného aj miestnu nepríslušnosť Krajského súdu v Košiciach. Podľa § 246a ods. l O.s.p. miestne príslušným na konanie v správnom súdnictve je súd, v ktorého obvode má sídlo správny orgán, ktorého rozhodnutie a postup sa preskúmava, ak nie je ustanovené inak. Ak ide o rozhodnutie orgánu s pôsobnosťou pre celé územie SR, okrem ústredných orgánov štátnej správy, miestne príslušným je krajský súd, v ktorého obvode je všeobecný súd navrhovateľa. Podľa § 250 ods. 4 O.s.p. pri rozhodnutí správneho orgánu vydaného v správnom konaní je žalovaným správny orgán, ktorý rozhodol v poslednom stupni. Podľa § 249 ods. 2 O.s.p.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 105 ods. 1 vety tretej a štvrtej O.s.p. súd skúma miestnu príslušnosť prv, než začne konať o veci samej. Neskôr ju skúma len na námietku účastníka, ak ju uplatní najneskôr pri prvom úkone, ktorý účastníkovi patrí. Podľa ust. § 250d ods. 2 O.s.p., ak predseda senátu zistí, že súd nie je vecne alebo miestne príslušný, postúpi vec uznesením príslušnému súdu. V správnom súdnictve v konaní podľa druhej hlavy piatej časti O.s.p., pokiaľ nejde o rozhodnutie orgánu s pôsobnosťou pre celé územie Slovenskej republiky, je miestne príslušným zásadne súd, v ktorého obvode má sídlo správny orgán, ktorého rozhodnutie a postup sa preskúmava, ak nie je ustanovené inak (§ 246a ods. 1 prvá veta O.s.p.). Sídlo správneho orgánu je určené zákonom alebo podzákonným všeobecne záväzným právnym predpisom, prípadne internými organizačnými normami. Z podanej žaloby vyplýva, že žalobca v jej obsahu a petite označil napadnuté rozhodnutie tak, ako je uvedené v záhlaví tohto uznesenia. Medzi podstatné náležitosti žaloby patrí označenie rozhodnutia a postupu správneho orgánu, ktoré žalobca napáda (§ 249 ods. 2 O.s.p.). Z jazykového výkladu tejto obligatórnej náležitosti žaloby vyplýva, že zákon v súvislosti s identifikáciou napádaného správneho rozhodnutia predpokladá okrem uvedenia jeho čísla a dátumu jeho vydania, aj uvedenie správneho orgánu, ktorý ho vydal. Minimálne tieto tri identifikačné údaje tvoria podľa všetkých procesnoprávnych predpisov na úseku správneho práva vo všeobecnosti zákonmi požadované formálne náležitosti rozhodnutia. Označenie správneho orgánu, ktorý napadnuté rozhodnutie vydal, je preto obligatórnou náležitosťou žaloby, hoci označenie žalovaného nie je jej podstatnou náležitosťou, pretože kto je žalovaným, určuje zákon (§ 250 ods. 4 O.s.p.). Orgánmi verejnej správy s pôsobnosťou pre celé územie Slovenskej republiky podľa súčasnej právnej úpravy sú: a) regulačné a dozorové orgány: 1. Národná banka Slovenska (zákon č. 566/1992 Zb., zákon č. 483/2001 Z.z. a zákon č.747/2004 Z.z.), 2. Poštový regulačný úrad (zákon č. 324/2011 Z.z.), 3. Rada pre vysielanie a retransmisiu (zákon č. 308/2000 Z.z.), 4. Telekomunikačný úrad Slovenskej republiky (zákon č. 351/2011 Z.z.), 5. Úrad na ochranu osobných údajov (zákon č. 428/2002 Z.z.), 6. Úrad pre dohľad nad zdravotnou starostlivosťou (zákon č. 581/2004 Z.z.), 7. Úrad pre reguláciu sieťových odvetví (zákon č. 276/2001 Z.z.), 8. Úrad pre reguláciu železničnej dopravy (zákon č. 513/2009 Z.z.); b) dekoncentrované orgány štátnej správy: 1. Centrum podľa Chemického zákona (zákon č. 67/2010 Z.z.), 2. Finančné riaditeľstvo Slovenskej republiky v colníctve (zákon č. 652/2004 Z.z.), 3. Finančné riaditeľstvo Slovenskej republiky v oblasti daní a poplatkov (zákon č. 479/2009 Z.z.), 4. Letecký úrad Slovenskej republiky (zákon č. 143/1998 Z.z.), 5. Národný inšpektorát práce (zákon č. 125/2006 Z.z.), 6. Pamiatkový úrad Slovenskej republiky (zákon č. 49/2002 Z.z.), 7. Pôdohospodárska platobná agentúra (zákon č. 543/2007 Z.z.), 8. Puncový úrad (zákon č. 10/2004 Z.z.), 9. Slovenský banský úrad (zákon č. 51/1988 Zb.) a Hlavný banský úrad (zákon č. 58/1998 Z.z.), 10. Slovenský metrologický ústav (zákon č. 142/2000 Z.z.), 11. Štátna kúpeľná komisia (zákon č. 538/2005 Z.z.), 12. Štátna plavebná správa (zákon č. 338/2000 Z.z.), 13. Štátna veterinárna a potravinová správa (zákon č. 39/2007 Z.z.), 14. Štátny ústav pre kontrolu liečiv (zákon č. 362/2011 Z.z., zákon č. 331/2005 Z.z.), 15. Úrad verejného zdravotníctva Slovenskej republiky (zákon č. 355/2007 Z.z.), 16. Ústav štátnej kontroly veterinárnych biopreparátov a liečiv(zákon č. 39/2007 Z.z.), 17. Ústredie práce, sociálnych vecí a rodiny (zákon č. 453/2003 Z.z.), 18. Ústredný kontrolný a skúšobný ústav poľnohospodársky (zákon č. 189/2009 Z.z.), 19. Vojenský úrad sociálneho zabezpečenia (zákon č. 328/2002 Z.z.), 20. Vyššia vojenská správa (zákon č. 319/2002 Z.z.); c) inšpekčné orgány: 1. Inšpektorát kúpeľov a žriediel (zákon č. 538/2005 Z.z.), 2. Katastrálna inšpekcia (zákon č. 162/1995 Z.z.), 3. Plemenárska inšpekcia Slovenskej republiky (zákon č. 194/1998 Z.z.), 4. Slovenská inšpekcia životného prostredia (zákon č. 525/2003 Z.z.), 5. Slovenská obchodná inšpekcia (zákon č. 128/2002 Z.z.), 6. Slovenská stavebná inšpekcia (zákon č. 50/1976 Zb. a zákon č. 608/2003 Z.z.), 7. Slovenský metrologický inšpektorát (zákon č. 142/2000 Z.z.), 8. Štátna energetická inšpekcia (zákon č. 656/2004 Z.z.), 9. Štátna veterinárna a potravinová správa Slovenskej republiky (zákon č. 39/2007 Z.z.), 10. Štátna školská inšpekcia (zákon č. 596/2003 Z.z.); d) ďalšie orgány s pôsobnosťou pre celé územie Slovenskej republiky: 1. Sociálna poisťovňa (zákon č. 461/2003 Z.z.), 2. niektoré samosprávne stavovské organizácie, napr. Slovenská advokátska komora (zákon č. 586/2003 Z.z.), Notárska komora Slovenskej republiky (zákon č. 323/1992 Zb.), Slovenská komora exekútorov (zákon č. 233/1995 Z.z.), Slovenská komora architektov (zákon č. 138/1992 Zb.), Komora audítorov (zákon č. 540/2007 Z.z.), Komora geodetov a kartografov (zákon č. 216/1995 Z.z.), Komora kominárov Slovenska (zákon č. 161/1998 Z.z.), tiež napr. aj Komora reštaurátorov, Slovenská lekárska komora, Slovenská lekárnická komora a ďalšie komory podľa zákona č. 578/2004 Z.z. Naproti tomu žalovaný Generálne riaditeľstvo Zboru väzenskej a justičnej stráže v zmysle zákona č. 4/2001 Z.z. o Zbore väzenskej a justičnej stráže v znení neskorších predpisov je orgánom Zboru väzenskej a justičnej stráže ako ozbrojeného bezpečnostného zboru plniaceho úlohy na úseku výkonu väzby, výkonu trestu odňatia slobody, ochrany a stráženia objektov zboru a ochrany poriadku a bezpečnosti v súdnych objektoch a objektoch prokuratúry (§ 1 cit. zákona). Generálne riaditeľstvo, ktoré zriaďuje a zrušuje Ministerstvo spravodlivosti Slovenskej republiky, riadi a kontroluje ústavy na výkon väzby, ústavy na výkon trestu odňatia slobody, ústav na výkon trestu odňatia slobody pre mladistvých a nemocnicu pre obvinených a odsúdených (§ 2 cit. zákona), čo vyplýva z ďalej cit. zákonných ustanovení. Podľa § 1 zákona č. 4/2001 Z.z. Zbor väzenskej a justičnej stráže (ďalej len „zbor“) je ozbrojený bezpečnostný zbor, ktorý plní úlohy na úseku: a) výkonu väzby, b) výkonu trestu odňatia slobody, c) ochrany objektov zboru, objektov detenčného ústavu a v ich blízkosti, d) ochrany verejného poriadku a bezpečnosti v objektoch súdu, objektoch prokuratúry a v ich blízkosti. Podľa § 2 (Organizácia zboru) zákona č. 4/2001 Z.z.: (1) Zbor organizačne tvoria a) generálne riaditeľstvo, b) ústavy na výkon väzby, ústavy na výkon trestu odňatia slobody, ústav na výkon trestu odňatia slobody pre mladistvých a nemocnica pre obvinených a odsúdených (ďalej len „ústav“). (2) Generálne riaditeľstvo a ústavy zriaďuje a zrušuje Ministerstvo spravodlivosti Slovenskej republiky (ďalej len „ministerstvo“). (3) Generálne riaditeľstvo riadi a kontroluje ústavy. (4) Ústavy vykonávajú svoju činnosť podľa tohto zákona a podľa osobitných predpisov.1) (5) Generálne riaditeľstvo a ústavy sú rozpočtové organizácie. (6) Početné stavy zboru určuje vláda Slovenskej republiky. Z uvedeného je zrejmé, že žalovaného nemožno považovať za orgán s pôsobnosťou pre celé územie Slovenskej republiky, a preto niet dôvodu posudzovať miestnu príslušnosť súdu podľa § 246a ods. 1 veta druhá O.s.p., teda podľa všeobecného súdu žalobcu, resp. podľa jeho bydliska. Preto z vyššie uvedených dôvodov predseda senátu podľa § 250d ods. 2 O.s.p. postúpil vec žalobcu Krajskému súdu v Bratislave ako súdu miestne príslušnému na prejednanie a rozhodnutie veci žalobcu. Poučenie: Proti tomuto uzneseniu odvolanie nie je prípustné (§ 202 ods. 3 písm. a) s použitím ust. § 246c ods. 1 veta druhá O.s.p.).</w:t>
      </w:r>
    </w:p>
    <w:p/>
    <w:p>
      <w:r>
        <w:t>Zdroj: KAUZIS.SK – https://www.kauzis.sk/judikatura/r/ECLI:SK:KSKE:2016:7016200225.1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