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6S/34/2016 z 22. 3. 2016</w:t>
      </w:r>
    </w:p>
    <w:p>
      <w:r>
        <w:t>Uznesenie Krajského súdu Košice z 22. marca 2016, sp. zn. 6S/34/2016, ECLI:SK:KSKE:2016:7016200330.1</w:t>
      </w:r>
    </w:p>
    <w:p>
      <w:r>
        <w:t>Súd: Krajský súd Košice</w:t>
      </w:r>
    </w:p>
    <w:p>
      <w:r>
        <w:t>Spisová značka: 6S/34/2016</w:t>
      </w:r>
    </w:p>
    <w:p>
      <w:r>
        <w:t>ECLI: ECLI:SK:KSKE:2016:7016200330.1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6S/34/2016 Identifikačné číslo súdneho spisu: 7016200330 Dátum vydania rozhodnutia: 23. 03. 2016 Meno a priezvisko sudcu, VSÚ: JUDr. Milan Konček ECLI: ECLI:SK:KSKE:2016:7016200330.1 Uznesenie Krajský súd v Košiciach v právnej veci žalobcu: Vojenský historický ústav, Krajná 27, Bratislava, práv. zast.: JUDr. Martin Staroň, advokát, Hlavná 89, Prešov proti žalovanému: Národný inšpektorát práce, Masarykova 10, Košice, v konaní o žalobe žalobcu proti rozhodnutiu žalovaného č. OPS/ BEZ/2016/2359, O-33/2016 zo dňa 16.02.2016 takto r o z h o d o l : P o s t u p u j e vec Krajskému súdu v Bratislave. o d ô v o d n e n i e : Žalobou zo dňa 17.03.2016, podanou osobne v origináli na Krajskom súde v Košiciach dňa 18.03.2016, sa žalobca domáhal zrušenia rozhodnutia Národného inšpektorátu práce č. OPS/BEZ/2016/2359, O-33/2016 zo dňa 16.02.2016 v spojení s rozhodnutím Inšpektorátu práce Prešov č.k. U. zo dňa 02.12.2015 a vrátenia veci žalovanému na nové prejednanie a rozhodnutie. Zároveň navrhol uložiť žalovanému povinnosť nahradiť mu trovy konania. Podľa ust. § 103 O.s.p., použitého na základe ust. § 246c ods. 1 veta prvá O.s.p., kedykoľvek za konania prihliada súd na to, či sú splnené podmienky, za ktorých môže konať vo veci (podmienky konania). Podľa ust. § 11 ods. 1 O.s.p., použitého na základe ust. § 246c ods. 1 veta prvá O.s.p., konanie sa uskutočňuje na tom súde, ktorý je vecne a miestne príslušný. Príslušnosť sa určuje podľa okolností, ktoré tu sú v čase začatia konania, a trvá až do jeho skončenia. Podľa ust. § 246 ods. 1 O.s.p., na preskúmavanie rozhodnutí a postupov sú vecne príslušné krajské súdy, ak zákon neustanovuje inak. Podľa ust. § 246a ods. 1 veta druhá O.s.p., ak ide o rozhodnutie orgánu s pôsobnosťou pre celé územie Slovenskej republiky, okrem ústredných orgánov štátnej správy, miestne príslušným je krajský súd, v ktorého obvode je všeobecný súd navrhovateľa. Podľa ust. § 2 ods. 2 a ust. § 3 ods. 1 písm. b) zákona č. 371/2004 Z.z. o sídlach a obvodoch súdov Slovenskej republiky v platnom znení, sídlom Okresného súdu Bratislava II je Bratislava - mestská časť okresu Bratislava II; jeho obvod tvorí územný obvod okresu Bratislava II. Sídlom Krajského súdu v Bratislave je mesto Bratislava; jeho obvod tvorí okrem obvodov iných súdov aj obvod Okresného súdu Bratislava II. Podľa ust. § 250d ods. 2 O.s.p, ak predseda senátu zistí, že súd nie je vecne alebo miestne príslušný, postúpi vec uznesením príslušnému súdu. V uvedenej veci bol z obsahu žaloby na základe hore citovaných zákonných ustanovení zistený nasledovný skutkový stav. Na konanie je vecne príslušný krajský súd. Keďže žalovaný - Národný inšpektorát práce, Masarykova 10, Košice je orgánom s pôsobnosťou pre celé územie Slovenskej republiky, miestna príslušnosť sa v tomto prípade určuje podľa všeobecného súdu žalobcu. Žalobca je zariadením Ministerstva obrany SR s riaditeľstvom v Bratislave - Ružinove, ulica Krajná 27, nachádzajúcim sa v okrese Bratislava II. Územie obvodu okresu Bratislava II spadá do obvodu Okresného súdu Bratislava II, a preto aj tento súd je všeobecným súdom žalobcu. Okresný súd Bratislava II spadá pod obvod Krajského súdu v Bratislave. Z vyššie uvedených dôvodov, nakoľko predseda senátu zistil, že tunajší súd nie je miestne príslušný na konanie, bude vec po právoplatnosti tohto uznesenia postúpená miestne príslušnému Krajskému súdu v Bratislave. Poučenie: Proti tomuto uzneseniu opravný prostriedok nie je prípustný (§ 202 ods. 3 písm. a) a § 246c ods. 1 veta druhá O.s.p.).</w:t>
      </w:r>
    </w:p>
    <w:p/>
    <w:p>
      <w:r>
        <w:t>Zdroj: KAUZIS.SK – https://www.kauzis.sk/judikatura/r/ECLI:SK:KSKE:2016:7016200330.1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