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Krajského súdu Košice sp. zn. 1Sp/11/2016 z 19. 5. 2016</w:t>
      </w:r>
    </w:p>
    <w:p>
      <w:r>
        <w:t>Rozsudok Krajského súdu Košice z 19. mája 2016, sp. zn. 1Sp/11/2016, ECLI:SK:KSKE:2016:7016200422.1</w:t>
      </w:r>
    </w:p>
    <w:p>
      <w:r>
        <w:t>Súd: Krajský súd Košice</w:t>
      </w:r>
    </w:p>
    <w:p>
      <w:r>
        <w:t>Spisová značka: 1Sp/11/2016</w:t>
      </w:r>
    </w:p>
    <w:p>
      <w:r>
        <w:t>ECLI: ECLI:SK:KSKE:2016:7016200422.1</w:t>
      </w:r>
    </w:p>
    <w:p>
      <w:r>
        <w:t>Dátum vydania: 19. 5. 2016</w:t>
      </w:r>
    </w:p>
    <w:p>
      <w:r>
        <w:t>Forma: Rozsudok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Krajský súd Košice Spisová značka: 1Sp/11/2016 Identifikačné číslo súdneho spisu: 7016200422 Dátum vydania rozhodnutia: 20. 05. 2016 Meno a priezvisko sudcu, VSÚ: JUDr. Milan Konček ECLI: ECLI:SK:KSKE:2016:7016200422.1 ROZSUDOK V MENE SLOVENSKEJ REPUBLIKY Krajský súd v Košiciach samosudcom JUDr. Milanom Končekom v právnej veci navrhovateľa: POHOTOVOSŤ, s.r.o., Pribinova 25, Bratislava, proti odporcovi: Okresný úrad Košice - okolie, katastrálny odbor, Južná trieda 82, Košice, za účasti H. R., F.N. XXXX/X, X., zast. opatrovníkom H.. H. U., nar. XX.XX.XXXX, zamestnancom Okresného úradu Košice, v konaní o preskúmanie rozhodnutia odporcu č. OU-KS-KO2-V-1955/2015 zo dňa 14.09.2015, takto r o z h o d o l : P o t v r d z u j e rozhodnutie odporcu zo dňa 14.09.2015 č. OU-KS-KO2-V-1955/2015. Navrhovateľovi právo na náhradu trov konania n e p r i z n á v a. Navrhovateľ je p o v i n n ý zaplatiť na účet Slovenskej pošty, a.s. Banská Bystrica č. účtu Y. XXXX XXXX XXXX XXXX XXXX (BBAN: XXXXXXXX/XXXX), vedený v peňažnom ústave Poštová banka, a.s. Bratislava, súdny poplatok 35,- eur do 3 dní od právoplatnosti rozsudku. o d ô v o d n e n i e : Odporca rozhodnutím č. OU-KS-KO2-V1955/2015 zo dňa 14.09.2015 podľa § 31 ods. 3 zákona č. 162/1995 Z.z. o katastri nehnuteľností a o zápise vlastníckych a iných práv k nehnuteľnostiam v platnom znení zamietol návrh na vklad záložného práva podanom dňa 20.05.2015, ktorého prílohou je Zmluva o zriadení záložného práva č. XXX/XXXX-Š. uzavretá medzi navrhovateľom ako záložným veriteľom a H. R., F. XXXX/X, XXX XX X., v tom čase v zastúpení na základe Dohody o splnomocnení: DSS Nestor o.z., Stred 449, 027 05 Zázrivá, predtým ProHelp - združenie občianskoprávnej pomoci, v zastúpení predsedom združenia R. J.. Predmetom záložnej zmluvy boli nehnuteľnosti zapísané na liste vlastníctva č. XXX, katastrálne územie W., obec W., okres X. - K., a to chata, súpisné číslo XXX, ktorých je záložca podielovým spoluvlastníkom vo veľkosti podielu X/X a X/X. V odôvodnení svojho rozhodnutia odporca ďalej uviedol, že dohoda o splnomocnení bola vpísaná do tzv. formulárovej dohody (alebo predtlačenej, keď dlžník - záložca nemohol ovplyvniť obsah takejto dohody), t.j. v danom prípade bola obmedzená možnosť voľby splnomocniteľa - záložcu zvoliť si zástupcu, ktorý by za neho uzatvoril záložnú zmluvu a ktorý by skutočne hájil záujmy splnomocniteľa, keď splnomocnenec už v takej dohode o splnomocnení bol vopred vpísaný. Takúto dohodu o splnomocnení nie je možné považovať za individuálne dohodnutú, nakoľko táto bola vopred navrhnutá a pripravená (ponúknutá zo strany navrhovateľa dlžníkovi pri uzatváraní úverovej zmluvy č. XXXXXXXXX zo dňa 11.09.2013 na zabezpečenie pohľadávky navrhovateľa voči dlžníkovi ). Vzhľadom na tieto skutočnosti spotrebiteľ - účastník konania nebol schopný ovplyvniť výber iného zástupcu v predmetnom prípade, čo v konečnom dôsledku spôsobuje značnú nerovnováhu v právach a povinnostiach zmluvných strán v neprospech spotrebiteľa. K výberu splnomocnenca nedošlo teda z vôle účastníka konania, ale z vôle záložného veriteľa - navrhovateľa. Z obsahu dohody o splnomocnení nevyplýva, že by splnomocnenec mal na základe dohody poskytnúť splnomocniteľovi právnu pomoc a obhajobu jeho práv. Skôr naopak, splnomocnenec má hájiť práva veriteľa voči splnomocniteľovi, čo nie je účelom tohto právneho úkonu. Odporca z tohto dôvodu považuje danú dohodu o splnomocnení za neprijateľnú podmienku, a teda za neplatnú podľa ustanovenia § 53 ods. 5 Občianskeho zákonníka. Odporca ďalej citoval ustanovenie § 39 Občianskeho zákonníka, ako aj § 31 ods. 1 a ods. 3 zákona č. 162/1995 Z.z. o katastri nehnuteľností a o zápise vlastníckych a iných práv k nehnuteľnostiam v platnom znení (ďalej len „katastrálny zákon“). Proti tomuto rozhodnutiu navrhovateľ podal u odporcu dňa 15.07.2015, teda včas, opravný prostriedok, v ktorom žiadal zrušiť preskúmavané rozhodnutie odporcu a vrátiť mu vec na ďalšie konanie. Uviedol, že dohoda o splnomocnení je uzavretá riadne, v súlade s príslušnými ustanoveniami Občianskeho zákonníka o zastúpení a spĺňa náležitosti právneho úkonu, ktorými sú slobodná vôľa, vážnosť, určitosť a zrozumiteľnosť. Záložca sa v zmysle uzavretej dohody o splnomocnení sám rozhodol zabezpečiť svoj záväzok vyplývajúci pre neho z predmetnej zmluvy o úvere, a preto udelil ProHelp - združeniu občianskoprávnej pomoci plnomocenstvo na uzatvorenie záložnej zmluvy k nehnuteľnostiam. V tomto smere poukázal na ustanovenie § 23, § 31 ods. 1, § 32 ods. 2, § 37 ods. 1 Občianskeho zákonníka, § 32 ods. 1, 2, § 46 Správneho poriadku, § 31 ods. 1 katastrálneho zákona, ktoré aj citoval. Nesúhlasil s tvrdeniami odporcu, podľa ktorých navrhovateľ vopred určil osobu, ktorá bude oprávnená za dlžníka konať a dlžník nemal možnosť sa sám rozhodnúť, kto ho bude zastupovať. Poukázal na skutočnosť, že pre odporcu v tejto súvislosti naviac platí zásada spoľahlivého zistenia skutkového stavu veci, pričom podľa § 46 Správneho poriadku rozhodnutie správneho orgánu musí okrem iného vychádzať zo spoľahlivo zisteného skutkového stavu veci. Presnosť zistenia znamená, že skutkové zistenia vyvodené z vykonaného prešetrenia zodpovedajú skutočnému stavu a nie sú nepresne interpretované ani skreslené, či už vedome alebo nevedome. Vyslovil názor, že predmetné plnomocenstvo je samostatným právnym úkonom uzavretým medzi dlžníkom a jeho zástupcom, ktorý je úplne nezávislým od veriteľa a jeho zmluvnej dokumentácie. Mal za to, že dohoda o splnomocnení, ako právny úkon, bola urobená slobodne a vážne, určito a zrozumiteľne tak, ako to ustanovuje pre platnosť právneho úkonu zákon. Dohodu o splnomocnení, ktorej predmetom je bezplatné zastupovanie splnomocniteľa splnomocnencom, podľa názoru navrhovateľa nemožno posudzovať ako zmluvu spotrebiteľskú, a teda sa na ňu nevzťahujú ustanovenia § 53 Občianskeho zákonníka o neprijateľných zmluvných podmienkach v spotrebiteľských zmluvách, na ktoré odkazuje správny orgán v napadnutom rozhodnutí. Na záver navrhovateľ uviedol, že odporca nezistil spoľahlivo stav veci, riadne sa neoboznámil s predkladaným návrhom a znením jednotlivých pripojených príloh, následne nesprávne zistil skutkový stav a plnomocenstvo splnomocniteľa udelené splnomocnencovi nesprávne právne posúdil. Súd v konaní podľa § 250l a nasl. O.s.p. preskúmal napadnuté rozhodnutie odporcu, oboznámil sa s jeho administratívnym spisom a dospel k záveru, že návrh navrhovateľa nie je dôvodný. Na pojednávaní súdu dňa 20. mája 2016 navrhovateľ nebol prítomný, pričom bol na pojednávanie riadne a včas predvolaný. Listom zo dňa 09.05.2016 navrhovateľ oznámil súdu svoju neúčasť na pojednávaní a požiadal o prejednanie veci a rozhodnutie v jeho neprítomnosti. Svoju neúčasť na pojednávaní ospravedlnil aj odporca listom zo dňa 04.05.2016. Na pojednávaní sa zúčastnil H.. H. U., ktorý bol rozhodnutím Okresného úradu Košice - okolie, katastrálny odbor, zo dňa 14.09.2015 sp.zn. OU-KS- KO2-V-1955/2015 ustanovený ako opatrovník H. R., naposledy trvale bytom v X., F. XXXX/X. Z administratívneho spisu súd zistil, že navrhovateľ ako veriteľ uzavrel s dlžníkom H. R. Zmluvu o úvere č. XXXXXXXXX zo dňa 11.09.2013, ktorá však v administratívnom spise odporcu absentuje. Dlžník zároveň Dohodou o splnomocnení zo dňa 11.09.2013 splnomocnil ProHelp - združenie občianskoprávnej pomoci, so sídlom Povraznícka 18, Bratislava na uzavretie záložnej zmluvy podľa § 552 Občianskeho zákonníka v platnom znení v mene splnomocniteľa k nehnuteľnostiam, ktoré v čase uzatvorenia záložnej zmluvy sú v splnomocniteľovom vlastníctve alebo spoluvlastníctve a ktoré budú bližšie špecifikované v priloženom liste vlastníctva ako formy zabezpečenia splnenia splnomocniteľovho záväzku zo zmluvy o úvere. Dohoda o splnomocnení je podpísaná dlžníkom H. R. ako splnomocniteľom a R. J., predsedom občianskeho združenia ProHelp, ako splnomocnencom. Dňa 02.04.2015 bola uzavretá Zmluva o zriadení záložného práva č. XXX/XXXX-Š. medzi navrhovateľom a dlžníkom zastúpeným ProHelp - združenie občianskoprávnej pomoci, predmetom ktorej je zriadenie záložného práva v prospech navrhovateľa k už uvedeným nehnuteľnostiam. Záložné právo bolo zriadené za účelom zabezpečenia všetkých pohľadávok záložného veriteľa voči záložcovi, ktoré vznikli a vzniknú na základe Zmluvy o úvere č. XXXXXXXXX zo dňa 11.09.2013. Podľa čl. 1 ods. 1 Ústavy Slovenskej republiky Slovenská republika je právnym štátom. Neoddeliteľným atribútom právneho štátu je právna istota a spravodlivosť. Ústava Slovenskej republiky garantuje ochranu vlastníckeho práva v čl. 20. Podľa § 28 ods. 2 katastrálneho zákona práva k nehnuteľnostiam uvedené v § 1 ods. 1 vznikajú, menia sa alebo zanikajú vkladom do katastra, ak tento zákon neustanovuje inak. Právne účinky vkladu vznikajú na základe právoplatného rozhodnutia okresného úradu (do 30.09.2013 - správy katastra) o jeho povolení (§ 28 ods. 3 katastrálneho zákona). Podľa § 31 ods. 1 katastrálneho zákona okresný úrad (do 30.09.2013 - správa katastra) preskúma zmluvu z hľadiska, či obsahuje podstatné náležitosti zmluvy, či je úkon urobený v predpísanej forme, či je prevodca oprávnený nakladať s nehnuteľnosťou, či sú prejavy vôle dostatočne určité a zrozumiteľné, či zmluvná voľnosť alebo právo nakladať s nehnuteľnosťou nie sú obmedzené, či zmluva neodporuje zákonu, či zákon neobchádza a či sa neprieči dobrým mravom. Pri rozhodovaní o povolení vkladu prihliada okresný úrad (do 30.09.2013 - správa katastra) aj na skutkové a právne skutočnosti, ktoré by mohli mať vplyv na povolenie vkladu. Ak sú podmienky na vklad splnené, okresný úrad (do 30.09.2013 - správa katastra) vklad povolí; inak návrh zamietne (§ 31 ods. 3 katastrálneho zákona). Podľa § 3 ods. 1 Občianskeho zákonníka výkon práv a povinností vyplývajúcich z občianskoprávnych vzťahov nesmie bez právneho dôvodu zasahovať do práv a oprávnených záujmov iných a nesmie byť v rozpore s dobrými mravmi. Právny úkon sa musí urobiť slobodne a vážne, určite a zrozumiteľne; inak je neplatný (§ 37 ods. 1 Občianskeho zákonníka). Podľa § 39 Občianskeho zákonníka neplatný je právny úkon, ktorý svojím obsahom alebo účelom odporuje zákonu alebo ho obchádza alebo sa prieči dobrým mravom. Podľa § 31 ods. 1 Občianskeho zákonníka pri právnom úkone sa možno dať zastúpiť fyzickou alebo právnickou osobou. Splnomocniteľ udelí za tým účelom plnomocenstvo splnomocnencovi, v ktorom sa musí uviesť rozsah splnomocnencovho oprávnenia. Pri zápise vecných práv k nehnuteľnostiam do katastra nehnuteľností vkladom (§ 28 a nasl. katastrálneho zákona) je okresný úrad (do 30.09.2013 - správa katastra) povinný posudzovať podstatné náležitosti príslušného zmluvného typu z hľadiska kritérií uvedených v § 31 ods. 1 katastrálneho zákona. V prípade, ak zmluvu o zriadení vecného práva (záložné právo) uzaviera zástupca na základe zmluvného zastúpenia (splnomocnenie) je povinnosťou okresného úradu (do 30.09.2013 - správy katastra) rozhodujúceho o povolení vkladu vecného práva skúmať, či došlo k vzniku zmluvného zastúpenia v súlade so zákonom. Po preskúmaní napadnutého rozhodnutia v intenciách opravného prostriedku navrhovateľa a so zreteľom na citované zákonné ustanovenia súd dospel k záveru, že Dohoda o splnomocnení medzi dlžníkom H. R. ako splnomocniteľom a občianskym združením ProHelp ako splnomocnencom nie je platne uzavretá. Určitosť a zrozumiteľnosť právneho úkonu je jednou z podmienok platnosti právneho úkonu. Dohoda o plnomocenstve je dvojstranným právnym úkonom, na ktorý sa tiež vzťahujú požiadavky platnosti právneho úkonu. Z každej dohody o zastúpení musí byť jednoznačne zrejmé, na čo je splnomocnenec splnomocnený. Dohoda o plnej moci nie je riadne uzavretá, aby dlžník úverovej zmluvy súhlasil len so všeobecnými podmienkami zmluvy o úvere. Splnomocnenie na právny úkon o právach k nehnuteľnostiam, k záložnej zmluve, by mal kopírovať samotný predmet zmluvy, t.j. obsahom splnomocnenia by mali byť tie isté náležitosti označenia nehnuteľnosti, ako ich vyžaduje zákon pre zmluvu v súlade s ustanovením § 42 katastrálneho zákona. Z dohody o splnomocnení nevyplýva, žeby Združenie ProHelp mohlo v mene dlžníka uzavrieť záložnú zmluvu predloženú na vklad. Formulácia, že Združenie ProHelp uzavrie v mene dlžníka záložnú zmluvu k nehnuteľnostiam vo vlastníctve alebo spoluvlastníctve dlžníka, ktoré budú bližšie špecifikované na liste vlastníctva ku dňu uzatvorenia záložnej zmluvy, je neurčité a v podstate ani splnomocnenec, ani splnomocniteľ v čase uzatvárania dohody o splnomocnení nevedeli s akými konkrétnymi nehnuteľnosťami sa bude nakladať, ku ktorým bude zriadená záložná zmluva. Takéto dojednanie je neurčité, čo spôsobuje neplatnosť právneho úkonu. Dohoda o splnomocnení uzavretá medzi dlžníkom a jeho zástupcom podľa § 31 Občianskeho zákonníka je absolútne neplatná aj pre rozpor záujmov dlžníka a zástupcu podľa § 22 ods. 2 Občianskeho zákonníka. Zástupca dlžníka mal hájiť záujem dlžníka v súvislosti s návratnosťou úveru do budúcna a nie uzatvárať za dlžníka záložnú zmluvu a dokonca poveriť záložného veriteľa na podanie návrhu na vklad záložného práva v prospech záložného veriteľa do katastra nehnuteľností. Dohoda o splnomocnení bola vpísaná do vopred predtlačeného formulára, dlžník teda nemal možnosť ovplyvniť jej obsah. Vzhľadom na vopred stanoveného splnomocnenca v dohode o splnomocnení bola obmedzená slobodná voľba splnomocnenca, ktorý by v mene dlžníka uzatvoril záložnú zmluvu a skutočne by hájil jeho záujmy. Takéto dojednanie spôsobuje absolútnu neplatnosť právneho úkonu v zmysle § 37 ods. 1 Občianskeho zákonníka. Za tejto situácie preto občianske združenie ProHelp nebolo oprávnené uzavrieť záložnú zmluvu a nakladať s nehnuteľnosťami dlžníka. Súd ďalej poznamenáva, že v zmysle čl. 1 bod 1 Stanov Združenia ProHelp ide o dobrovoľné združenie fyzických a právnických osôb založené na ochranu práv a oprávnených záujmov účastníkov v konaniach pred orgánmi verejnej správy a podľa čl. 2 bod 1 Stanov jeho cieľom je ochraňovať práva a oprávnené záujmy účastníkov v konaniach pred orgánmi verejnej správy. Uzatvorenie záložnej zmluvy v zmysle Občianskeho zákonníka, ktorý je súkromnoprávnym predpisom, sa preto vymyká z rámca pôsobnosti a cieľov predmetného združenia. Z uvedených dôvodov preto súd podľa § 250q ods. 3 O.s.p. preskúmavané rozhodnutie odporcu ako vecne správne a vydané v súlade s citovanými zákonnými ustanoveniami potvrdil. O trovách konania súd rozhodol v zmysle § 250k ods. 1 O.s.p. s použitím § 250l ods. 2 O.s.p. tak, že navrhovateľovi, ktorý nemal v konaní úspech, právo na náhradu trov konania nepriznal. Odporca a účastník konania si právo na náhradu trov konania neuplatnili. Neúspešnému navrhovateľovi vznikla povinnosť zaplatiť súdny poplatok podľa § 2 ods. 4 druhá veta v spojení s § 5 ods. 1 písm. h) zákona č. 71/1992 Zb. o súdnych poplatkoch a poplatku za výpis z registra trestov v znení neskorších predpisov, a preto mu súd uložil uhradiť súdny poplatok v sume 35,- eur určený podľa položky č. 10e) Sadzobníka súdnych poplatkov. Poučenie: Proti tomuto rozsudku je prípustné odvolanie na Najvyšší súd Slovenskej republiky v Bratislave prostredníctvom Krajského súdu v Košiciach do 15 dní odo dňa doručenia rozsudku, pričom odvolanie musí byť písomné a v takom počte vyhotovení, aby jeden rovnopis zostal na súde a aby každý účastník dostal jeden rovnopis. V odvolaní sa má popri všeobecných náležitostiach (§ 42 ods. 3 O.s.p.) uviesť, proti ktorému rozhodnutiu smeruje, v akom rozsahu sa napadá, v čom sa toto rozhodnutie alebo postup súdu považuje za nesprávny a čoho sa odvolateľ domáha. Odvolanie možno odôvodniť len tým, že v konaní došlo k vadám uvedeným v § 221 ods. 1 O.s.p., konanie má inú vadu, ktorá mohla mať za následok nesprávne rozhodnutie vo veci a rozhodnutie súdu prvého stupňa vychádza z nesprávneho právneho posúdenia veci.</w:t>
      </w:r>
    </w:p>
    <w:p/>
    <w:p>
      <w:r>
        <w:t>Zdroj: KAUZIS.SK – https://www.kauzis.sk/judikatura/r/ECLI:SK:KSKE:2016:7016200422.1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