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21C/110/1993 z 14. 4. 2016</w:t>
      </w:r>
    </w:p>
    <w:p>
      <w:r>
        <w:t>Uznesenie Krajského súdu Košice z 14. apríla 2016, sp. zn. 21C/110/1993, ECLI:SK:KSKE:2016:7093899019.2</w:t>
      </w:r>
    </w:p>
    <w:p>
      <w:r>
        <w:t>Súd: Krajský súd Košice</w:t>
      </w:r>
    </w:p>
    <w:p>
      <w:r>
        <w:t>Spisová značka: 21C/110/1993</w:t>
      </w:r>
    </w:p>
    <w:p>
      <w:r>
        <w:t>ECLI: ECLI:SK:KSKE:2016:7093899019.2</w:t>
      </w:r>
    </w:p>
    <w:p>
      <w:r>
        <w:t>Dátum vydania: 14. 4. 2016</w:t>
      </w:r>
    </w:p>
    <w:p>
      <w:r>
        <w:t>Forma: Uznesenie</w:t>
      </w:r>
    </w:p>
    <w:p>
      <w:r>
        <w:t>Oblasť práva: Občianske právo</w:t>
      </w:r>
    </w:p>
    <w:p>
      <w:pPr>
        <w:pStyle w:val="Heading2"/>
      </w:pPr>
      <w:r>
        <w:t>Text rozhodnutia</w:t>
      </w:r>
    </w:p>
    <w:p>
      <w:r>
        <w:t>Súd: Krajský súd Košice Spisová značka: 21C/110/1993 Identifikačné číslo súdneho spisu: 7093899019 Dátum vydania rozhodnutia: 15. 04. 2016 Meno a priezvisko sudcu, VSÚ: JUDr. Eva Feťková ECLI: ECLI:SK:KSKE:2016:7093899019.2 Uznesenie Krajský súd v Košiciach v právnej veci navrhovateľa Y. Š., nar. XX.XX.XXXX, bytom L., D.. W. Č.. X, proti odporcovi IMUNA š.p., Šarišské Michaľany, Jarková ul. 269/17, IČO: 00 165 522, o vyplatenie odmeny za účasť na realizácii vynálezu takto r o z h o d o l : Konanie z a s t a v u j e . Žiadny z účastníkov nemá právo na náhradu trov konania. o d ô v o d n e n i e : Navrhovateľ v podanom návrhu uplatnil vyplatenie odmeny za účasť na realizácii vynálezu H. Č.. XXX XXX o názve: „Spôsob získavania albumínu z Cohnovej frakcie IV, ktorého autorom je Ing. Jozef Bulík CSc., vo výške 15.000,- Sk“. Uznesením Krajského súdu v Košiciach č.k. 6K/63/2002-25 zo dňa 08.07.2002 bol na majetok dlžníka IMUNA š.p., Šarišké Michaľany, IČO: 00 165 522, vyhlásený konkurz. Uznesenie nadobudlo právoplatnosť 30.07.2002. Správca konkurznej podstaty na dotaz sudkyne oznámil Krajskému súdu v Košiciach (č.l. 39 spisu), že nenavrhuje pokračovať v konaní, lebo nie je v záujme odporcu, aby sa pokračovalo v konaní začatom ešte pred vyhlásením konkurzu. Uznesením Krajského súdu v Košiciach č.k. 6K/63/2002-876 zo dňa 13.11.2014, ktoré nadobudlo právoplatnosť 20.12.2014 bol zrušený konkurz vyhlásený na majetok úpadcu IMUNA š.p., Jarková 269/17, Šarišské Michaľany. Z výpisu z Obchodného registra Okresného súdu Prešov krajský súd zistil, že spoločnosť IMUNA š.p., Šarišské Michaľany IČO: 00 165 522 so sídlom Jarková ul. 269/17, oddiel: Pš, vložka číslo. 17/P bola vymazaná z obchodného registra 16.03.2016. Podľa § 103 O.s.p. kedykoľvek za konanie prihliada súd na to, či sú splnené podmienky, za ktorých môže vo veci konať. Podľa § 104 ods.1 prvá veta O.s.p., ak ide o taký nedostatok podmienky konania, ktorý nemožno odstrániť, súd konanie zastaví. Podľa § 107 ods.4 O.s.p., ak po začatí konania zanikne právnická osoba, súd pokračuje v konaní s jej právnym nástupcom, a ak právneho nástupcu niet, súd konanie zastaví. V prípade právnických osôb platí, že vznikajú dňom, ku ktorému sú zapísané do obchodného alebo iného zákonom určeného registra, pokiaľ osobitný zákon neustanovuje ich vznik inak (§ 19 ods.2 Obč. zákonníka). Podľa § 20a ods.2 Obč. zákonníka právnická osoba zapísaná v obchodnom registri alebo v inom zákonom určenom registri zaniká dňom výmazu z tohto registra, pokiaľ osobitné zákony neustanovujú inak. Pretože žalovaný zanikol dňom výmazu z obchodného registra, ide o taký nedostatok podmienky konania, ktorý nemožno odstrániť. Rozhodnutie registrového súdu o výmaze obchodnej spoločnosti má povahu rozhodnutia o statuse právnickej osoby a je pre každého záväzné. Krajský súd v Košiciach preto v súlade s ust. § 107 ods.4 O.s.p. konanie zastavil, keďže po začatí konania zanikla právnická osoba (odporca) bez právneho nástupcu. O trovách konania rozhodol súd podľa § 146 ods.1 písm. c/ O.s.p. tak, že žiadny z účastníkov nemá právo na náhradu trov konania. Poučenie: Proti tomuto uzneseniu odvolanie nie je prípustné.</w:t>
      </w:r>
    </w:p>
    <w:p/>
    <w:p>
      <w:r>
        <w:t>Zdroj: KAUZIS.SK – https://www.kauzis.sk/judikatura/r/ECLI:SK:KSKE:2016:7093899019.2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