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2Cob/55/2016 z 30. 10. 2016</w:t>
      </w:r>
    </w:p>
    <w:p>
      <w:r>
        <w:t>Uznesenie Krajského súdu Košice z 30. októbra 2016, sp. zn. 2Cob/55/2016, ECLI:SK:KSKE:2016:7205202089.2</w:t>
      </w:r>
    </w:p>
    <w:p>
      <w:r>
        <w:t>Súd: Krajský súd Košice</w:t>
      </w:r>
    </w:p>
    <w:p>
      <w:r>
        <w:t>Spisová značka: 2Cob/55/2016</w:t>
      </w:r>
    </w:p>
    <w:p>
      <w:r>
        <w:t>ECLI: ECLI:SK:KSKE:2016:7205202089.2</w:t>
      </w:r>
    </w:p>
    <w:p>
      <w:r>
        <w:t>Dátum vydania: 30. 10. 2016</w:t>
      </w:r>
    </w:p>
    <w:p>
      <w:r>
        <w:t>Forma: Uznesenie</w:t>
      </w:r>
    </w:p>
    <w:p>
      <w:r>
        <w:t>Oblasť práva: Obchodné právo</w:t>
      </w:r>
    </w:p>
    <w:p>
      <w:pPr>
        <w:pStyle w:val="Heading2"/>
      </w:pPr>
      <w:r>
        <w:t>Text rozhodnutia</w:t>
      </w:r>
    </w:p>
    <w:p>
      <w:r>
        <w:t>Súd: Krajský súd Košice Spisová značka: 2Cob/55/2016 Identifikačné číslo súdneho spisu: 7205202089 Dátum vydania rozhodnutia: 31. 10. 2016 Meno a priezvisko sudcu, VSÚ: JUDr. Janka Kočišová ECLI: ECLI:SK:KSKE:2016:7205202089.2 Uznesenie Krajský súd v Košiciach v senáte zloženom z predsedu senátu JUDr. Janky Kočišovej a sudcov JUDr. Slávky Maruščákovej a JUDr. Vladimíra Hriba PhD. v spore žalobcu: Inžinierske stavby a.s., Priemyselná 7, Košice, IČO: 31 651 402, proti žalovanému: ENTE spol. s r.o., Bernolákova 25, Košice, IČO: 31 656 030, zast. JUDr. Miroslav Katunský, advokát Floriánska č. 16, Košice, o zaplatenie 3.234,49 eur s príslušenstvom, o odvolaní žalovaného proti uzneseniu Okresného súdu Košice II zo dňa 29.12.2015, č.k. 38Cb/20/2005-338 takto r o z h o d o l : P o t v r d z u j e uznesenie. Žiadnej zo strán náhradu trov odvolacieho konania nepriznáva. o d ô v o d n e n i e : 1. Súd prvej inštancie napadnutým uznesením rozhodol o trovách konania tak, že žiadny z účastníkov nemá právo na náhradu trov konania. 2. Uviedol, že žalobca sa domáhal zaplatenia 155.604,40 Sk (5.165,12 eur) s úrokom z omeškania 0,03% denne od 29.10.2003 do zaplatenia. 3. Podaním z 21.7.2010 žalobca zobral žalobu v časti istiny 5.165,12 eur späť z dôvodu, že záväzok zanikol po podaní žaloby jednostranným započítaním žalobcu. Súd konanie o zaplatenie 5.165,12 eur zastavil, žalobu o zaplatenie príslušenstva vylúčil na samostatné konanie, ktoré bolo vedené pod sp. zn. 38Cb/157/2010. 4. Žalobou z 8.6.2004 v konaní sp. zn. 38Cb/57/2004 sa žalobca domáhal zaplatenia 194.395,80 Sk (6.452,76 eur) s prísl. Za konania vzal späť žalobu v časti o 96.953,60 Sk (3.218,28 eur) z dôvodu, že táto sama bola započítaná k 19.7.2004. Súd uznesením z 28.10.2004 konanie o 96.953,60 Sk (3.218,28 eur) zastavil a v prevyšujúcej časti nárok vylúčil na samostatné konanie, ktoré bolo ďalej vedené pod sp. zn. 38Cb/20/2005. 5. Na pojednávaní 3.12.2010 bolo vyhlásené uznesenie, že veci vedené pod sp. zn. 38Cb/157/2010 a sp. zn. 38Cb/20/2005 spája na spoločné konanie, ktoré bude ďalej vedené pod sp. zn. 38Cb/20/2005. 6. Podaním z 12.5.2010 žalobca vzal čiastočne žalobu v časti istiny 3.234,49 eur späť, z dôvodu zániku istiny započítaním. Podaním z 15.6.2010 žalovaný so späťvzatím súhlasil. 7. Vo veci bolo rozhodnuté tak, že súd konanie v časti o zaplatenie 3.234,49 eur zastavil, žalobu úroku z omeškania vo výške 0,03% denne zo sumy 6.452,76 eur za obdobie od 28.11.2003 do 19.7.2004, zo sumy 3.234,49 eur za obdobie od 20.7.2004 do 12.8.2004, zo sumy 1.826,61 eur za obdobie od 13.8.2004 do 15.12.2005, zo sumy 5.165,12 eur za obdobie od 29.10.2003 do 20.7.2004, zo sumy 4.988,15 eur za obdobie od 21.7.2004 do 24.7.2004, zo sumy 4.141,75 eur za obdobie od 24.7.2004 do 2.8.2004, zo sumy 954,27 eur za obdobie od 3.8.2004 do 12.8.2004 zamietol. 8. Predmetom konania ostalo rozhodnutie o náhrade trov konania. Súd citoval ust. § 142 ods. 1, 2, § 146 ods. 2, § 151 ods. 1, 2 O.s.p. Predmetom konania bola suma 155.604,40 Sk (38Cb/18/2004) a suma 194.395,80 Sk (38Cb/37/2004) v prepočte 5.165,12 eur a 6.452,76 eur. 9. Z celkom späťvzatej žaloby vo výške 11.617,88 eur žalobca vzal späť žalobu v časti o 5.165,12 eur z dôvodu, že záväzok žalovaného zanikol po podaní žaloby (16.6.2004) jednostranným započítaním žalobcu (22.4.2010). V časti o zaplatenie 3.218,27 eur (96.953,60 Sk) vzal späť žalobu z dôvodu započítania k 19.7.2004 a v časti o 3.234,49 eur z dôvodu zániku jednostranným započítaním. 10. Listom z 20.7.2004 žalovaný realizoval prejav vôle vo vzťahu k žalobcovi smerujúci k započítaniu pohľadávok. Tento kompenzačný prejav bol urobený po podaní žaloby. Realizácia zápočtu na sumu 155.604,40 Sk je takým správaním žalovaného, ktoré potvrdzuje dôvodnosť podanej žaloby. 11. O trovách konania rozhodol podľa § 146 ods. 2 O.s.p. za primeraného použitia ust. § 142 ods. 2 O.s.p. V rozsahu 44,46 % späťvzatie žaloby zavinil žalovaný a v rozsahu 55,54 % späťvzatie žaloby zavinil žalobca. Pomer úspechu a neúspechu účastníkov konania je približne rovnaký, o trovách konania preto rozhodol tak, že žiadny z účastníkov nemá na náhradu trov právo. 12. Proti uzneseniu podal odvolanie žalovaný. S odôvodnením rozhodnutia súdom prvej inštancie nesúhlasí. Uvádza, že podľa platnej právnej úpravy v prípade jednostranného započítania pohľadávky v súlade s § 358 a nasl. ObZ k zániku pohľadávky dochádza vtedy, keď sa pohľadávky stretnú. Stretnú sa vtedy, keď sú splatné, stretnú sa splatnosťou tej pohľadávky, ktorá má neskoršiu splatnosť. Zánik pohľadávky započítaním nastane so spätnou účinnosťou. 13. Ďalej uvádza, že žaloba bola podaná 16.6.2004, započítací prejav žalovaného bol učinený k 20.7.2004, pred prvým pojednávaním, pričom k zániku pohľadávok došlo ich stretom, ich splatnosťou, t.j. so spätnou účinnosťou. Napriek tomu žalobca nevzal svoj návrh späť po 20.7.2004, ale pokračoval v konaní a tak dopustil nárast ďalších trov konania. S touto skutočnosťou sa súd prvej inštancie nevysporiadal. Má za to, že výrok o náhrade trov konania je vecne a právne nesprávny, preto navrhuje napadnuté uznesenie zrušiť a vec vrátiť súdu prvej inštancie na ďalšie konanie. 14. K odvolaniu sa vyjadril žalobca, napadnuté uznesenie považuje za vecne správne a navrhuje ho potvrdiť. 15. Odvolací súd prejednal odvolanie podľa § 379 a § 380 ods. 1 C.s.p. bez nariadenia pojednávania s poukazom na ust.§ 385 ods. 1 C.s.p. a po preskúmaní napadnutého uznesenia a konania, ktoré mu predchádzalo, dospel k záveru, že odvolanie nie je dôvodné a napadnuté uznesenie súdu prvej inštancie ako vo výroku vecne správne podľa § 387 ods. 1 C.s.p. potvrdil. 16. Zo spisového materiálu odvolací súd zistil, že žalobca sa domáhal zaplatenia sumy 155.604,40 Sk (5.165,12 eur) a sumy 194.395,80 Sk (6.452,76 eur). V priebehu konania žalobca čiastočným späťvzatím (5.165,12 eur, 3.218,27 eur, 3.234,49 eur) vzal návrh v časti istiny späť a súd prvej inštancie konanie zastavil a napadnutým uznesením rozhodol o náhrade trov konania tak, že žiaden z účastníkov nemá právo na náhradu trov konania, vzhľadom na procesné zavinenie zastavenia konania a pomer úspechu a neúspechu sporových strán. 17. Odvolací súd sa stotožnil s názorom súdu prvej inštancie o miere úspechu a neúspechu strán a procesnom zavinení zastavenia konania a keďže toto je približne rovnaké u oboch sporových strán, napadnuté uznesenie súdu prvej inštancie potvrdil. 18. O trovách odvolacieho konania odvolací súd rozhodol podľa § 396 ods. 1 C.s.p. a § 255 ods. 1 C.s.p. tak, že žiadnej zo strán náhradu trov odvolacieho konania nepriznáva. 19. Toto rozhodnutie bolo prijaté rozhodnutím senátu Krajského súdu v Košiciach pomerom hlasov 3:0. Poučenie: Proti tomuto uzneseniu odvolanie nie je prípustné. Proti tomuto rozhodnutiu odvolacieho súdu je prípustné dovolanie, ak to zákon pripúšťa v ustanovení § 419 C.s.p. Dovolanie možno podať v lehote dvoch mesiacov od doručenia tohto rozhodnutia odvolacieho súdu, na súde ktorý rozhodoval v prvej inštancii. Dovolanie môže podať strana sporu v ktorej neprospech bolo toto rozhodnutie vydané, dovolanie môže podať aj intervenient ak spolu so stranou, na ktorej vystupoval, tvoril nerozlučné spoločenstvo podľa § 77 (§ 425 C.s.p.). Ak bolo vydané opravné uznesenie, lehota plynie znovu od doručenia opravného uznesenia len v rozsahu vykonanej opravy podľa § 427 ods. 1 C.s.p. Dovolateľ musí byť v dovolacom konaní zastúpený advokátom, okrem prípadov uvedených v § 429 ods. 2 C.s.p., ak má sám, alebo jeho zamestnanec alebo člen vysokoškolské právnické vzdelanie druhého stupňa. Dovolanie a iné podania dovolateľa musia byť spísané advokátom podľa § 429 ods. 1 C.s.p. V dovolaní podľa § 428 C.s.p. sa popri všeobecných náležitostiach podania uvedie, proti ktorému rozhodnutiu smeruje, v akom rozsahu sa toto rozhodnutie napáda, z akých dôvodov sa rozhodnutie považuje za nesprávne (dovolacie dôvody) a čoho sa dovolateľ domáha (dovolací návrh).</w:t>
      </w:r>
    </w:p>
    <w:p/>
    <w:p>
      <w:r>
        <w:t>Zdroj: KAUZIS.SK – https://www.kauzis.sk/judikatura/r/ECLI:SK:KSKE:2016:7205202089.2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