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8CoP/175/2016 z 11. 10. 2016</w:t>
      </w:r>
    </w:p>
    <w:p>
      <w:r>
        <w:t>Uznesenie Krajského súdu Košice z 11. októbra 2016, sp. zn. 8CoP/175/2016, ECLI:SK:KSKE:2016:7515212876.2</w:t>
      </w:r>
    </w:p>
    <w:p>
      <w:r>
        <w:t>Súd: Krajský súd Košice</w:t>
      </w:r>
    </w:p>
    <w:p>
      <w:r>
        <w:t>Spisová značka: 8CoP/175/2016</w:t>
      </w:r>
    </w:p>
    <w:p>
      <w:r>
        <w:t>ECLI: ECLI:SK:KSKE:2016:7515212876.2</w:t>
      </w:r>
    </w:p>
    <w:p>
      <w:r>
        <w:t>Dátum vydania: 11. 10. 2016</w:t>
      </w:r>
    </w:p>
    <w:p>
      <w:r>
        <w:t>Forma: Uznesenie</w:t>
      </w:r>
    </w:p>
    <w:p>
      <w:r>
        <w:t>Oblasť práva: Rodinné právo</w:t>
      </w:r>
    </w:p>
    <w:p>
      <w:pPr>
        <w:pStyle w:val="Heading2"/>
      </w:pPr>
      <w:r>
        <w:t>Text rozhodnutia</w:t>
      </w:r>
    </w:p>
    <w:p>
      <w:r>
        <w:t>Súd: Krajský súd Košice Spisová značka: 8CoP/175/2016 Identifikačné číslo súdneho spisu: 7515212876 Dátum vydania rozhodnutia: 12. 10. 2016 Meno a priezvisko sudcu, VSÚ: JUDr. Diana Solčányová ECLI: ECLI:SK:KSKE:2016:7515212876.2 Uznesenie Krajský súd v Košiciach v senáte zloženom z predsedníčky senátu JUDr. Diany Solčányovej a členiek senátu JUDr. Marianny Hraboveckej a JUDr. Ludviky Bodnárovej vo veci starostlivosti súdu o mal. U. D. nar. XX.X.XXXX bývajúcu u matky dieťaťa rodičov X. N. nar. X.X.XXXX bývajúcej D. XXXX/XXX, XXX XX v I. J. a W. D. nar. XX.XX.XXXX bývajúceho v O.X. Č.. XXX, XXX XX v O. v konaní o úpravu výkonu rodičovských práv a povinností o odvolaní otca proti uzneseniu Okresného súdu Košice - okolie č. k. 19P 240/2015-9 zo 14.7.2015 takto r o z h o d o l : P o t v r d z u j e uznesenie. o d ô v o d n e n i e : 1. Otec maloletej U. návrhom doručeným Okresnému súdu Košice - okolie 7.7.2015 žiadal, aby súd prvého stupňa upravil výkon práv a povinností rodičov voči maloletej U. tak, že ju zverí do jeho osobnej starostlivosti s oprávnením ju zastupovať a spravovať jej majetok, matku zaviaže prispievať na jej výživu primeranou sumou a upraví aj jej styk s maloletou bez obmedzenia. V návrhu označil za bydlisko matky obec O. č.d. XXX, ktorá sa nachádza v územnom obvode Okresného súdu Košice - okolie. Okresný súd Košice - okolie po zistení dopytom na Register obyvateľov, že matka sa 13.7.2015 prihlásila k prechodnému pobytu v obci D., ktorá sa nachádza v územnom obvode Okresného súdu Trebišov, uznesením zo 14.7.2015 č.k. 19P 240/2015-9 preniesol svoju miestnu príslušnosť na Okresný súd Trebišov podľa § 177 ods. 2 O.s.p. s poukazom na § 105 ods. 1 a § 88 ods. 1 písm. c/ O.s.p. s odôvodnením, že mal. U. má v súčasnosti bydlisko v obvode Okresného súdu Trebišov. 2. Proti uzneseniu, ktorým Okresný súd Košice - okolie preniesol miestnu príslušnosť na Okresný súd Trebišov podal v zákonnej lehote odvolanie otec maloletej, v ktorom konštatoval, že matka s maloletou má aj naďalej trvalý pobyt v obci O. (Košice - okolie), kde aj v súčasnosti býva a iba účelovo si vytvorila prechodný pobyt v obci D., aby mu zamedzila v styku s maloletou. Vyjadril názor, že účelová zmena prechodného pobytu maloletého dieťaťa vykonaná jeho matkou, nemôže byť dôvodom na prenesenie príslušnosti za skutkového stavu, že matka s dieťaťom naďalej býva v obci O. nachádzajúcej sa v územnou obvode Okresného súdu Košice - okolie. 3. Podľa § 112 ods. 1 CMP na konanie vo veciach starostlivosti súdu o maloletých je miestne príslušný súd, v ktorého obvode má maloletý v čase začatia konania bydlisko určené dohodou rodičov, alebo iným zákonným spôsobom. 4. Podľa § 112 ods. 2 CMP, ak sa zákonným spôsobom zmenia okolnosti, podľa ktorých sa posudzuje miestna príslušnosť, môže súd preniesť svoju príslušnosť na iný súd, ak to vyžaduje záujem maloletého. Ak tento súd nesúhlasí s prenesením príslušnosti, rozhodne jeho nadriadený súd. 5. Podľa § 43 ods. 2 CSP, ak súd, ktorému bol spor postúpený s postúpením nesúhlasí, bezodkladne predloží súdny spis bez rozhodnutia spoločne nadriadenému súdu na rozhodnutie o príslušnosti; ak ide o spor o miestnu príslušnosť, predloží súdny spis svojmu nadriadenému súdu. Týmto rozhodnutím sú súdy viazané. 6. Krajský súd ako súd nadriadený uznesením z 29.2.2016 č.k. 8CoP 368/2015-16 vrátil vec Okresnému súdu Košice - okolie ako predčasne predloženú so zreteľom na to, že nebolo možné presne určiť, či jeho procesný postup je v súlade s § 177 ods. 2 O.s.p. a uložil mu zistiť všetkými dostupnými prostriedkami, kde a s kým mal. U. býva a až následne vec predložiť nadriadenému súdu na rozhodnutie o odvolaní otca. 7. Okresný súd Košice - okolie po zistení v Registri obyvateľov, že matka s maloletou býva v obci I. J. od 13.7.2015, a tiež z písomnej odpovede L. O. z 18.4. 2016, z ktorej vyplýva, že X. N. sa s maloletou zdržiava na adrese D. XXX, I. J. a taktiež z písomnej odpovede B. I. J. z 19.3.2016, z ktorej vyplýva, že matka X. N. je prihlásená na prechodný pobyt v obci D. Č.. XXX, okres I. J., kde býva v sociálnom byte s maloletou dcérou a druhom T. Š., predložil vec spoločne nadriadenému súdu Krajskému súdu v Košiciach. 8. Podľa § 387 ods. 1, 2 CSP odvolací súd rozhodnutie súdu prvej inštancie potvrdí, ak je vo výroku vecne správne. Ak sa odvolací súd v celom rozsahu stotožnil s odôvodnením napadnutého rozhodnutia, môže sa v odôvodnení obmedziť len na skonštatovanie správnosti dôvodov napadnutého rozhodnutia, prípadne doplniť na zdôraznenie správnosti napadnutého rozhodnutia ďalšie dôvody. 9. Odvolací súd preskúmal napadnuté uznesenie súdu prvej inštancie ako aj konanie, ktoré mu predchádzalo bez nariadenia pojednávania podľa § 65 CMP a dospel k záveru, že súd prvej inštancie riadne zistil skutkový stav, posúdil ho podľa správnych zákonných ustanovení, na základe ktorých o miestnej príslušnosti v predmetnej právnej veci správne rozhodol, že na konanie je príslušný Okresný súd Trebišov. Z uvedených dôvodov podľa § 387 ods. 1 CSP odvolací súd potvrdil napadnuté uznesenie ako vecne správne a podľa ust. § 387 ods. 2 CSP sa v odôvodnení obmedzil iba na skonštatovanie správnosti dôvodov napadnutého rozhodnutia. 10. Toto rozhodnutie senát prijal pomerom hlasov 3:0 (§ 393 ods. 2 Zákona č.160/2015 Z.z.). Poučenie: Proti rozhodnutiu odvolacieho súdu je prípustné dovolanie, ak to zákon pripúšťa (§ 419 a nasl.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Uvedená povinnosť neplatí, ak je dovolateľ fyzická osoba, ktorá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https://www.kauzis.sk/judikatura/r/ECLI:SK:KSKE:2016:7515212876.2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