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5Co/757/2015 z 26. 9. 2016</w:t>
      </w:r>
    </w:p>
    <w:p>
      <w:r>
        <w:t>Rozsudok Krajského súdu Košice z 26. septembra 2016, sp. zn. 5Co/757/2015, ECLI:SK:KSKE:2016:7613205752.2</w:t>
      </w:r>
    </w:p>
    <w:p>
      <w:r>
        <w:t>Súd: Krajský súd Košice</w:t>
      </w:r>
    </w:p>
    <w:p>
      <w:r>
        <w:t>Spisová značka: 5Co/757/2015</w:t>
      </w:r>
    </w:p>
    <w:p>
      <w:r>
        <w:t>ECLI: ECLI:SK:KSKE:2016:7613205752.2</w:t>
      </w:r>
    </w:p>
    <w:p>
      <w:r>
        <w:t>Dátum vydania: 26. 9. 2016</w:t>
      </w:r>
    </w:p>
    <w:p>
      <w:r>
        <w:t>Forma: Rozsudok</w:t>
      </w:r>
    </w:p>
    <w:p>
      <w:r>
        <w:t>Oblasť práva: Rodinné právo</w:t>
      </w:r>
    </w:p>
    <w:p>
      <w:pPr>
        <w:pStyle w:val="Heading2"/>
      </w:pPr>
      <w:r>
        <w:t>Text rozhodnutia</w:t>
      </w:r>
    </w:p>
    <w:p>
      <w:r>
        <w:t>Súd: Krajský súd Košice Spisová značka: 5Co/757/2015 Identifikačné číslo súdneho spisu: 7613205752 Dátum vydania rozhodnutia: 27. 09. 2016 Meno a priezvisko sudcu, VSÚ: JUDr. Slávka Zborovjanová ECLI: ECLI:SK:KSKE:2016:7613205752.2 ROZSUDOK V MENE SLOVENSKEJ REPUBLIKY Krajský súd v Košiciach v senáte zloženom z predsedníčky senátu JUDr. Slávky Zborovjanovej a sudcov JUDr. Andreja Šalatu a JUDr. Jána Slebodníka, v právnej veci žalobcu CD Consulting s.r.o., K červenému dvoru 3269/25a, Praha 3, IČO: 264 29 705, Česká republika, právne zastúpeného Fridrich Paľko, s.r.o., Grösslingova 4, Bratislava, IČO: 36 864 421 proti žalovanému E. P., F.. X.XX.XXXX, S. XXX, zastúpeného opatrovníčkou Mgr. Zuzanou Tatarkovou, vyššou súdnou úradníčkou Okresného súdu Spišská Nová Ves, o zaplatenie istiny 391,- eur s prísl., o odvolaní žalobcu proti rozsudku 8C/247/2013-108 z 22.10.2015 Okresného súdu Spišská Nová Ves r o z h o d o l : Pripúšťa späťvzatie žaloby v jeho zamietnutej časti zmenkového úroku vo výške 0,19% denne, z r u š u j e rozsudok vo výroku o zamietnutí žaloby v tejto časti a v uvedenej časti konanie zastavuje. V prevyšujúcej časti p o t v r d z u j e rozsudok. Stranám sporu sa náhrada trov odvolacieho konania nepriznáva. o d ô v o d n e n i e : 1. Súd prvej inštancie (ďalej len súd) rozsudkom návrh zamietol a účastníkom náhradu trov konania nepriznal. 2. V odôvodnení rozhodnutia o.i. uviedol, čoho sa žalobca doručeným návrhom domáhal, že návrh na uplatnenie pohľadávky podal podľa článku 4 ods. 1 Nariadenia Európskeho parlamentu a Rady (ES) č. 861/2007 (ďalej len Nariadenie), ktorým sa ustanovuje európske konanie vo veciach s nízkou hodnotou sporu, že je obchodnou spoločnosťou so sídlom na území Českej republiky, žalovaný ako fyzická osoba, ktorá má bydlisko na území Slovenskej republiky a žalovaná zmenka bola vystavená na území Slovenskej republiky, kde je aj platobné miesto, že určil ako príslušný súd, súd podľa bydliska žalovanej v zmysle článku 25 ods. 1 písm. a/ Nariadenia. Uviedol, že postúpil vec Okresnému súdu Košice I podľa § 9 ods. 1 O.s.p., § 87 písm. d/ O.s.p., § 10 ods. 1, 2 zákona č. 371/2004 Z.z. o sídlach a obvodoch súdov Slovenskej republiky a v zmysle článku 19 Nariadenia č. 861/2007, že Okresný súd Košice I vyslovil nesúhlas s postúpením veci a predložil vec na rozhodnutie Krajskému súdu v Košiciach, ktorý uznesením sp.zn. 2Ncb 28/2013 - 17 z 21.6.2013 vyslovil, že nesúhlas Okresného súdu Košice I s postúpením veci je dôvodný. Konštatoval, že rozhodol vo veci rozsudkom 8C/247/2013 - 41 20.1.2014 tak, že návrh žalobcu zamietol, poukazujúc na čl. 4 ods. 4 Nariadenia Európskeho parlamentu a Rady (ES) č. 861/2007, ktorým sa ustanovuje európske konanie vo veciach s nízkou hodnotou sporu, že odvolací súd uznesením sp.zn. 5Co/184/2014 - 79 z 26.5.2015 zrušil rozsudok a vrátil mu vec súdu na ďalšie konanie a uviedol, ako svoje uznesenie odôvodnil. Konštatoval, že podľa čl. 5 ods. 2 Nariadenia, zaslal žalovanému tlačivo C na odpoveď, ktorý v stanovenej lehote nereagoval. Citujúc čl. 5 ods. 1 Nariadenia je európske konanie vo veciach s nízkou hodnotou sporu v zásade písomné, že ak to súd považuje za potrebné alebo ak to požiada niektorá zo strán, nariadi pojednávanie. Vzhľadom k povahe uplatnenej pohľadávky žalobcom, povahe vystaviteľa zmenky (pôvodne oprávneného zo zmenky), ktoré nasvedčovali tomu, že zmenka vychádzala resp. zabezpečovala pôvodne nárok zo spotrebiteľskej zmluvy, považoval nariadenie pojednávania za potrebné a vo veci nariadil termín pojednávania na 22.10.2015, ktoré považoval za potrebné aj za účelom vykonania ďalšieho dokazovania, oboznámením sa s listinnými dôkazmi a to exekučným spisom tunajšieho súdu a umožnenie účastníkom vyjadriť sa k týmto dôkazom s poukazom na ustanovenie § 123 O.s.p., pričom nebolo možné vzhľadom na povahu tohto listinného dôkazu uvedené zabezpečiť iným spôsobom než nariadením pojednávania vo veci. Konštatoval, že uznesením z 27.8.2015 ustanovil žalovanému opatrovníka, že žalobca ani jeho právny zástupca a ani žalovaná sa na pojednávanie nedostavili, lehota na prípravu na pojednávanie bola u nich zachovaná a preto podľa § 101 ods. 2 O.s.p. pojednával v ich neprítomnosti, že Uviedol, že žalobca namietal procesný postup súdu, ktorým vytýčil pojednávanie ako nesprávny z dôvodu, že mal povinnosť rozhodnúť o nariadení pojednávania formou uznesenia a toto uznesenie riadne odôvodniť. V tejto súvislosti súd poukázal na čl. 5 ods. 1 Nariadenia Európskeho parlamentu a Rady (ES) č. 861/2007, ktorým sa ustanovuje európske konanie vo veciach s nízkou hodnotou sporu, z ktorého nevyplýva povinnosť súdu v prípade ak považuje za potrebné nariadenie ústneho pojednávania o tomto rozhodnúť a rozhodnutie odôvodniť. Rozhodnúť a rozhodnutie odôvodniť je súd povinný podľa uvedeného článku vety tretej a štvrtej v prípade odmietnutia žiadosti niektorej zo strán o nariadenie ústneho pojednávania, čo sa nevzťahuje na tento prípad. Uviedol aké dokazovanie vykonal a, že zistil tento skutkový stav: žalobca na osvedčenie svojho nároku predložil originál zmenky vystavenej žalovanou 5.10.2009, z ktorej údaje reprodukoval, že z uznesenia 9Er/824/2010-9 z 15.12.2010 zistil, že spoločnosť Pohotovosť s.r.o. ako oprávnený v exekučnom konaní, podala návrh na vykonanie exekúcie proti žalovanému ako povinnému na vymoženie istiny 391 eur s príslušenstvom, že súd uvedeným uznesením žiadosť o udelenie poverenia na vykonanie exekúcie zamietol a následne uznesením exekučné konanie zastavil, že exekučným titulom bol rozsudok Stáleho rozhodcovského súdu sp.zn. SR 6412/10 zo 26.7.2010, ktorý nadobudol právoplatnosť 6.9.2010 a vykonateľnosť 9.9.2010, že týmto rozhodcovským rozsudkom bol žalovaný zaviazaný zaplatiť pôvodnému veriteľovi Pohotovosť s.r.o. istinu 391 eur, zmenkový úrok 0,25 % denne zo sumy 391 eur od 27.2.2010 do zaplatenia, zákonný úrok 6% zo zmenkovej sumy 391 eur od 13.5.2010 do zaplatenia a trovy rozhodcovského konania 153,98 eur a poukázal na jeho odôvodnenie. Ďalej poukázal na to, že exekučnému súdu bola predložená Zmluva o úvere č. 617400210 z 5.10.2009, uzavretá medzi spoločnosťou Pohotovosť s.r.o. ako veriteľom a žalovaným ako dlžníkom, na základe ktorej bol žalovanému poskytnutý úver vo výške 200 eur, že povinný sa zaviazal vrátiť oprávnenému úver v 12 mesačných splátkach po 33 eur vrátane poplatku za úver vo výške 196 eur, že exekučný súd nevydal poverenie na vykonanie exekúcie a zamietol žiadosť o udelenie poverenia na vykonanie exekúcie s odôvodnením, že jednoznačne úver poskytnutý oprávneným povinnému je úverom spotrebiteľským, že Dohoda o vyplnení zmenky, ktorá je súčasťou Všeobecných podmienok poskytnutia úveruje neplatná a v rozpore s § 54 O. z. a tým, že povinný podpísal blankozmenku nemohol následne žiadnym spôsobom ovplyvňovať alebo namietať sumu v nej uvedenú a citoval zo Všeobecných podmienok poskytnutia úveru v čl. 17. Citujúc čl. 2 ods. 1, čl. 5 ods. 1, 2, čl. 7 ods. 1, 2, čl. 16, čl. 19 Nariadenia Európskeho parlamentu a Rady (ES) č. 861/2007 zo dňa 11.7.2007, ktorým sa ustanovuje Európske konanie vo veciach s nízkou hodnotou sporu (ďalej Nariadenie č. 861/2007), § 52 ods. 1 až 4, § 53 ods. 1, 2, 3, 4 písm. k/, ods. 5, § 54 ods. 1, 2 Občianskeho zákonníka v znení platnom ku dňu uzavretia zmluvy, § 2 písm. a/, § 3 ods. 1, 2, § 4 ods. 2 písm. g/, h/, i/, j/, k/, § 4 ods. 3, 6 zák. č. 258/2001 Z.z. o spotrebiteľských úveroch v znení platnom ku dňu uzavretia zmluvy, § 39 O. z. a dospel k záveru, že návrhu žalobcu nemožno vyhovieť. V súvislosti s vykonaním dokazovania oboznámením sa s obsahom exekučného spisu poukázal na to, že cieľom Nariadenia nie je obmedziť súdy pri zadovážení si dôkazov potrebných pre rozhodnutie vo veci. Z čl. 8 a 9 Nariadenia vyplýva, že aj v konaniach s nízkou hodnotou sporu je zachovaná možnosť súdu vykonať potrebné dokazovanie a nariadiť pojednávanie, ak to považuje za potrebné, že § 120 ods. 1 O.s.p. umožňuje pritom vykonať súdu aj dôkazy, ktoré neboli navrhované účastníkmi konania, ak je ich vykonanie nevyhnutné pre rozhodnutie vo veci, že v danej veci, aj vzhľadom na odôvodnenie rozhodnutia odvolacieho súdu, bolo nevyhnutné posúdiť zmenku predloženú žalobcom aj z hľadiska ochrany spotrebiteľa. Za týmto účelom bolo nevyhnutné vykonanie dôkazu oboznámením sa so Zmluvou o úvere č. 617400210 z 5.10.2009 a Všeobecnými podmienkami poskytnutia úveru, ktorá bola zabezpečená predmetnou zmenkou, pretože exekučný spis tunajšieho súdu sa mu napriek snahe nepodarilo zabezpečiť, keďže tento je súčasťou iného spisu predloženého na rozhodnutie Krajskému súdu v Košiciach. Vykonaným dokazovaním dospel jednoznačne k záveru, že Zmluva o úvere č. 617400210 z 5.10.2009 uzavretá medzi predchodcom žalobcu ako veriteľom a žalovaným ako dlžníkom je spotrebiteľskou zmluvou podľa osobitných ustanovení zákona č. 258/2001 Z.z., ako aj všeobecných ustanovení Občianskeho zákonníka, platných v čase uzatvorenia tejto zmluvy. Z obsahu zmluvy je totiž zrejmé, že sa jedná o formulárovú (typovú) zmluvu pripravenú vopred predchodcom žalobcu, ktorej obsah nemala žalovaná možnosť reálne ovplyvniť alebo pozmeniť, čo je základnou črtou spotrebiteľských zmlúv. Na jednej strane ako účastník zmluvy vystupovala žalovaná, ktorá nekonala pri uzavretí zmluvy v rámci predmetu svojej obchodnej alebo inej podnikateľskej činnosti, na strane druhej vystupoval ako účastník zmluvy predchodca žalobcu, teda právnická osoba konajúca v rámci predmetu svojej obchodnej alebo inej podnikateľskej činnosti. Pre spotrebiteľské zmluvy je všeobecne charakteristické, že spotrebiteľ vstupuje do zmluvného vzťahu s dodávateľom za zmluvných podmienok, ktoré si vopred určil dodávateľ, pričom spotrebiteľ spravidla nemá možnosť tieto podmienky reálne ovplyvniť (ide spravidla o tzv. "formulárové zmluvy"), čo je zrejme aj v danej veci. Základný právny vzťah medzi pôvodným majiteľom zmenky a žalovaným má teda jednoznačne spotrebiteľskú povahu a teda zmenka slúžila ako zabezpečovací právny prostriedok zo spotrebiteľského vzťahu. Žalobca si v tomto konaní uplatnil nárok zo zmenky a nie z pohľadávky. Ním predložená zmenka obsahuje označenie, že ide o zmenku, je vyjadrená v jazyku, v ktorom je táto listina spísaná, je v nej uvedený bezpodmienečný sľub zaplatiť konkrétnu peňažnú sumu, údaj zročnosti, miesto kde sa má plniť a tiež meno resp. na rad koho sa má platiť. Taktiež obsahuje dátum, miesto a podpis vystaviteľa. Zmenka teda spĺňa formálne náležitosti zmenky podľa § 75 zák. č. 191/1950 Zb. zmenkový a šekový zákon. Napriek uvedenému vzhľadom na spotrebiteľský charakter zmluvy o úvere je však nevyhnutné vo veci poukazujúc na čl. 6 ods. 1 Smernice Rady 93/13/EHS chrániť spotrebiteľa pred neprijateľnými zmluvnými podmienkami. Ak teda dôjde ku kolízii zmenkového práva so spotrebiteľskými právami, musí mať prednosť ochrana práv spotrebiteľa. Preto, poukazujúc aj na rozhodnutie odvolacieho súdu, zmenky, ktoré zabezpečujú spotrebiteľské úvery musia spĺňať okrem všeobecných náležitosti podľa zákona č. 191/1950 Zb. aj ďalšie náležitosti podľa Zákona o spotrebiteľských úveroch platnom v čase uzavretia zmluvy. Účastníci konania mali vedomosť o tom, že súd bude posudzovať nárok žalobcu uplatnený v návrhu aj z hľadiska predpisov o ochrane práv spotrebiteľa a to vzhľadom na odôvodnenie rozsudku tunajšieho súdu z 20.1.2014, ktorý bol následne odvolacím súdom zrušený a najmä poukazujúc na odôvodnenie uznesenia Krajského súdu v Košiciach sp.zn. 5Co/184/2014-79 z 26.5.2015. Zmenka predložená žalobcom bola vyplnená na základe Dohody o vyplnení zmenky. Vzniku zmenkového vzťahu medzi predchodcom žalobcu a žalovanou tak predchádzalo uzatvorenie tzv. zmenkovej zmluvy t.j. Dohody o vyplnení zmenky, ktorá je súčasťou Všeobecných podmienok poskytnutia úveru. Táto je uvedená v čl. 14 Všeobecných podmienok poskytnutia úveru, je súčasťou dlhého textu, ktorý je vyhotovený drobným a nahusteným písmom, obsahujúci množstvo odbornej právnej terminológie. Spotrebiteľ má tak objektívne iba veľmi nejasnú predstavu o obsahu zmluvných podmienok a to nielen vzhľadom na drobné a nahustené písmo, akým sú napísané, ale aj pre komplikovanú slovnú formuláciu a množstvo zmluvných dojednaní, ktorých obsah spotrebiteľ nie je ani schopný v krátkom čase pochopiť a zvážiť. Súd má za to, že bežný spotrebiteľ ani nevie vyhodnotiť riziko, ktoré pre neho znamená podpísanie takejto Dohody o vyplnení zmenky. Dohoda o vyplnení zmenky je tak poukazujúc na ustanovenie § 53 ods. 1, 5 O. z. neplatná. V dôsledku neplatnosti Dohody o vyplnení zmenky predchodcovi žalobcu tak nevzniklo právo na vyplnenie zmenky a teda ani právo na plnenie z takto vyplnenej zmenky. Už len z tohto dôvodu bolo nevyhnutné návrh žalobcu v celom rozsahu zamietnuť. Ďalej poukázal aj na rozpor konania predchodcu žalobcu s platnými právnymi predpismi, keď predmetnú úverovú zmluvu zabezpečil zmenkou vyplnenou na sumu, ktorá je v rozpore s citovaným ustanovením § 4 ods. 6 zák. č. 258/2001 Z.z. platným v čase uzavretia zmluvy, čo je ďalším dôvodom pre zamietnutie návrhu. Na základe úverovej zmluvy poskytol právny predchodca žalobcu žalovanému úver vo výške 200,- eur, ktorý mal splácať v 12-tich splátkach po 33,- eur zaplatil by teda 396,- eur. Úver zabezpečil blankozmenkou, pričom dohoda o jej vyplnení, ktorá bola súčasťou zmluvných podmienok úverovej zmluvy je konštatovaná ako neprijateľná zmluvná podmienka v rozpore s § 54 O. z. už exekučným súdom a teda je neplatná. Pokiaľ aj zabezpečovacia zmenka bola vyplnená, zmenková suma v čase jej vyplnenia mohla byť len maximálne vo výške aktuálnej výšky nesplateného spotrebiteľského úveru a príslušenstva vo výške 30 % istiny poskytnutého spotrebiteľského úveru. V tomto prípade ide o priamy rozpor s ustanovením § 4 ods. 6 zák. č. 258/2001 Z. z., lebo veriteľ poskytol žalovanému úver 200,- eur, z ktorých 30 % predstavuje sumu 60,- eur. Je tak zjavné, že veriteľ mohol od žalovaného prijať zmenku vyplnenú maximálne na sumu 260,- eur a nie na sumu 396 eur, ako sa stalo v tomto prípade, ide o úkon absolútne neplatný podľa § 39 O. z. s tým, že absolútna neplatnosť nastáva priamo zo zákona a súd k nej prihliada i bez návrhu z úradnej povinnosti. Podľa predloženej zmenky sa zmenková suma úročí zmenkovým úrokom vo výške 0,25 % denne, čo ročne predstavuje úrok vo výške 91,25 %. Zmenkový úrok v takejto výške považuje za úrok v rozpore s dobrými mravmi, keďže ide o sankčné plnenie, ktoré je v hrubom nepomere vo vzťahu k zabezpečovanej zmluvnej povinnosti. Takéto dojednanie zmenkového úroku súd považuje za neplatné podľa § 39 O. z. v spojitosti s ustanovením § 3 ods. 1 O. z.. Zmenka nezohľadňuje ani skutočnosť, že Zmluva o úvere č. 617400210 z 5.10.2009 nespĺňa všetky náležitosti uvedené § 4 ods. 2 zákona č. 258/2001 Z.z. v znení platnom ku dňu uzatvorenia zmluvy. V zmluve o úvere nie je uvedená konečná splatnosť spotrebiteľského úveru. Predmetná zmluva obsahuje len údaj splatenia úveru v 12 mesiacoch počnúc od konkrétneho dňa. Takýto údaj nemožno považovať za presnú časovú dátumovú špecifikáciu konečnej splatnosti úveru. Zmluva tiež neobsahuje výšku, počet a termíny splátok istiny, úrokov a iných poplatkov. V zmluve je uvedená len celková výška splátky a nie je z nej zrejme, aká suma z uvedenej splátky je započítaná na istinu, úroky a iné poplatky. V úverovej zmluve ďalej absentuje údaj o ročnej úrokovej sadzbe, ročnej percentuálnej miere nákladov a priemernej ročnej percentuálnej miere nákladov. Podľa § 4 ods. 3 cit. zák. ak zmluva o spotrebiteľskom úvere neobsahuje náležitosti podľa ods. 2 písm. a/, b/, d/ až j/ a k/, l/ poskytnutý úver sa považuje za bezúročný a bez poplatkov, teda spotrebiteľ má vrátiť len sumu skutočne poskytnutého úveru. Keďže predmetná úverová zmluva zabezpečená zmenkou uvedené náležitosti neobsahuje, úver poskytnutý na základe tejto zmluvy je teda bezúročný a bez poplatkov. Na záver dodal, že Dohodu o vyplňacom práve blankozmenky a tým aj samotnú zmenku možno považovať za neplatnú aj pre obchádzanie zákona. O obchádzanie zákona ide, ak právny úkon neodporuje výslovnému zneniu zákona, avšak svojimi dôsledkami sleduje ten cieľ, aby zákon dodržaný nebol. V danom prípade sa javí, že vystavením zmenky sa právny predchodca žalobcu snažil vyhnúť posudzovaniu platnosti úverovej zmluvy a aplikácii zákona o spotrebiteľských úveroch a dodržaniu obligatórnych náležitostí zmluvy o spotrebiteľskom úvere. Takýto postup žalobcu nemôže požívať právnu ochranu. Vzhľadom na všetky vyššie uvedené skutočnosti súd návrh navrhovateľa zamietol. O trovách konania rozhodol podľa § 142 ods. 1, 151 ods. 1, 2 O.s.p. (ich znenie citoval) a žalobcovi náhradu trov konania nepriznal, pretože vo veci nebol úspešný a úspešný žalovaný si náhradu trov konania neuplatnil. 3. Proti rozhodnutiu podal žalobca v celosti v zákonnej lehote toto odvolanie z dôvodu, že: a) konanie má inú vadu, ktorá mohla mať za následok nesprávne rozhodnutie vo veci [§ 205 ods. 2 písm. b) O.s.p.]; b) v konaní došlo k vadám uvedeným v § 221 ods. 1 O. s. p. - účastníkovi konania sa postupom súdu odňala možnosť konať pred súdom [§ 205 ods. 2 písm. a) O.s.p. v spojení s § 221 ods. 1 písm. f) O.s.p.]; c) rozhodnutie súdu vychádza z nesprávneho právneho posúdenia veci [§ 205 ods. 2 písm. f) O.s.p.]. K dôvodom odvolania bližšie uviedol: 1. Súd v odôvodnení svojho rozhodnutia uvádza, že vo veci vykonal dokazovanie o.i. oboznámením sa exekučným spisom a ďalšími listinnými dôkazmi. On (žalobca) a podľa dostupných informácií ani žalovaná však dokazovanie exekučným spisom či ďalšími listinnými dôkazmi nenavrhli. 2. Podľa §120 O.s.p.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 1 a § 101 ods. 1 O.s.p.. Povinnosť tvrdenia znamená, že účastník musí uviesť skutkové tvrdenia jasne, úplne a zrozumiteľne, aby súd vedel, na základe akých okolností účastníkovi vyplýva jeho právo alebo povinnosť. Ak účastník splní svoju povinnosť tvrdenia, hovorí sa, že uniesol bremeno tvrdenia. 3. Predložil súdu ako dôkaz o svojich nárokoch platnú zmenku, ktorou, keďže táto spĺňa všetky formálne a materiálne náležitosti predpokladané zák.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nevyhnutých pre rozhodnutie vo veci. 4. §120 ods. 1 O. s. p. in fine síce súdu umožňuje, aby v sporovom konaní vykonal aj iné dôkazy ako tie, ktoré navrhli účastníci konania, avšak tento postup je možné využiť len výnimočne, ak - je vykonanie nenavrhnutých dôkazov nevyhnutné pre rozhodnutie vo veci; a - nevykonanie nejakého dôkazu môže byť príčinou toho, že súd nemôže rozhodnúť; Potreba vykonať ďalšie dôkazy musí vyplynúť zo samotného doterajšieho dokazovania (z doterajších prednesov účastníkov a vykonaných dôkazov). V danej veci súd mohol a mal rozhodnúť o práve na úhradu zmenkovej sumy a jej príslušenstva len z predloženej zmenky. Z uskutočnených prednesov sporových strán počas písomnej fázy konania (koncentračná zásada v zmysle čl. 5 Nariadenia) a vykonaného dokazovania vedeného na základe návrhov sporových strán, nevyplynula potreba vykonať ďalšie nenavrhnuté dôkazy. Je potrebné uviesť, že súd musí k otázke vykonania iných ako účastníkmi navrhnutých dôkazov pristupovať vyvážene, aby nedošlo k narušeniu rovnosti strán v spore. Svoj postup musí v odôvodnení rozhodnutia náležíte zdôvodniť. V danom konaní svoj postup súd vôbec nezdôvodnil. 5. Predpokladom vydania rozsudku v tomto konaní bolo výlučne predloženie originálu zmenky. Zmenka je listinný cenný papier, ktorý inkorporuje v listine ako takej samo právo navrhovateľa. Vo vzťahu k nemu ako indosatárovi je preto jediným legitimizačným prostriedkom, ktorý nie je možné ničím iným nahradiť. 6. Žalovaný mohol na základe čl. 5 ods. 3 a ods. 6 Nariadenia vzniesť námietky voči zmenke, ak tak však neurobila, musia byť akékoľvek iné námietky odmietnuté, a to zo dôvodu uplatnenia koncentračnej zásady konštruovanej Nariadením. Súd samotný nie je legitimizovaný nato, aby postupom podľa §120 ods. 1 veta práva in fine O. s. p. vznášal námietky voči zmenke zažalovanú. Ak tak súd činil, ide o porušenie princípu kontradiktórnosti súdneho konania a rovnosti účastníkov konania ako súčasti práva na spravodlivé súdne konanie. 7. Súd z vlastnej iniciatívy, bez návrhu žalovaného a bez legitímneho podnetu na jeho ťarchu vykonal dokazovanie, ktoré údajne preukázalo charakter žalovanej ako spotrebiteľa. Žalovaný sa tejto obrany žiadnym spôsobom nedovolával, uplatnenú pohľadávku nerozporoval, svojim konaním ju prakticky uznal. Súd iniciatívne rozširoval okruh dokazovaných skutočností v tom smere, aby získal pre neho dostatočný podklad pre zamietnutie návrhu na uplatnenie pohľadávky. Súd nevykonal žiadne dokazovanie nad rámec navrhnutých dôkazov v prospech uplatnenej pohľadávky, teda neobjektívne podporil žalovaného v tomto konaní. Navyše žalovaný o túto podporu nepreukázal žiadny záujem. Súd teda túto ochranu žalovanému prakticky nanútil, bez jeho vôle. 8. Uvedené správanie súdu je neprijateľné v právnom štáte, predstavuje výrazný zásah do práva na spravodlivý súdny proces, ktoré je garantované čl. 46 ods. 1 Ústavy SR, ako aj článkom 6 Dohovoru o ochrane ľudských práv a základných slobôd. 9. Súd dospel k rozhodnutiu na základe aplikácie nesprávnych právnych predpisov, ako aj nesprávnej interpretácii príslušných právnych predpisov a práva EÚ. 10. Je (žalobca)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sa aplikáciou príslušných ust. o zmenke upravených v zák. č. 191/50 Sb. (ďalej aj ZŠZ; poznámka žalobcu) vôbec nezaoberal a ignoroval predmet sporu. 11. Je nevyhnutné zdôrazniť, že predmetom konania je výlučne zmenka a nie iný záväzkový právny vzťah. V konaní uplatňuje bezpodmienečný záväzok žalovanej, že za zmenku zaplatí. Súd však vec posudzoval, akoby išlo „k“ bežný zmluvný záväzok, čo je neprípustné. 12. Súd predovšetkým ignoroval § 17 ZŠZ (citoval jeho znenie). Z uvedeného jednoznačne vyplýva, že žalovaná vo všeobecnosti nie je oprávnená vznášať tzv. kauzálne námietky voči majiteľovi zmenky, ktoré vyplývajú z jeho vzťahov s pôvodným majiteľom zmenky. Keďže tak v sporovom konaní nemôže činiť žalovaný, tým menej tak môže činiť sám súd. V tejto súvislosti poukázal na rozsudok NS SR 5Obo 3/2008 z 22.10.2008 (z jeho odôvodnenia citoval). 13. Z uvedeného vyplýva,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„úlohy“ a iniciatívu na seba (proti vôli žalovaného) prevzal súd a suploval aktivitu žalovaného. Uvedené námietky majú hmotnoprávny charakter, preto v záujme zachovania rovnosti strán, súd nie je oprávnený žalovaného na nich ani upozorniť (§ 5 ods. 1 O.s.p.). 14. V danom prípade následkom bolo nesprávne rozhodnutie vo veci - súd porušil poučovaciu povinnosť súdu prekročením § 5 ods. 1 O.s.p., porušil ust. o vykonávaní jednotlivých dôkazných prostriedkov, prihliadol na skutočnosti a dôkazy na ktoré nebolo možné prihliadnuť, pretože nemali byť v sporovom konaní vedenom podľa Nariadenia vykonané bez návrhu. Dôkaz: Rozsudok NS SR 5Obo 3/2008 z 22.10.2008. 15. Záver súdu však vychádza len z kauzálnych námietok, ktoré však nikto v konaní nevzniesol, ani ich nikto z účastníkov nepreukazoval. Kauzálne námietky sú po indosovaní v zásade neprípustné. Zmluvný vzťah medzi žalovanou a remitentom je po indosovaní irelevantný. Navyše jemu nie je známy obsah údajného zmluvného záväzku. Súd dospel k záveru, že na zmenke napísaný zmenkový úrok sa prieči dobrým mravom a preto je neplatný a takisto dojednanie dohody o vyplnení zmenky ohľadom zmenkového úroku súd považuje za podmienku, ktorá je nekalá, keďže ide o podmienku, ktorej dôsledkom a účinkom by bolo priznanie za nesplnenie záväzku zo strany spotrebiteľa neprimerane vysokého príslušenstva pohľadávky. 16. V tejto súvislosti je nevyhnutné uviesť, že zmenku vystavil žalovaný. Túto dobrovoľne podpísal, pričom išlo o prejav jeho slobodnej vôle. Sadzba zmenkového úroku je napísaná na zmenke a bola jej známa v čase vystavenia zmenky. Žalovaný teda mal vedomosť o tom, že sadzba zmenkového úroku predstavuje 0,25% denne a s takouto sadzbou zmenkového úroku jednoznačne súhlasil. 17. Poukázal na rozsudok Najvyššieho súdu SR sp. zn. 5Obo 3/2008 z 22.10.2008, z ktorého citoval. 18. Poukázal na rozsudok Nejvyššího soudu ČR 25Cdo 1839/2000 z 22.8.2002 (uverejnený v Sbírke soudních rozhodnutí a stanovisek č.59/2004) a z jeho odôvodnenia citoval. 19. V okolnostiach rozhodnutia súdu je potrebné poukázať predovšetkým na nespornosť jeho záväzku za zmenku zaplatiť. Nespornosť záväzku žalovanej za zmenku zaplatiť sa nepochybne vzťahuje na celý záväzok obsiahnutý na zmenke, zmenkový úrok nevynímajúc. Záväzok žalovanej zaplatiť aj zmenkový úrok je tade platný a má byť priznaný v súdnom konaní. Zmenkový úrok má byť priznaný o to viac, ak žalovaná žiadne námietky voči uplatnenej zmenke neformulovala. 20. Významným sa javí aj fakt, že súd nepriznal žiadny zmenkový úrok, pričom z odôvodnenia je nepochybné, že v rozpore s dobrými mravmi nie je každý zmenkový úrok, ale len zmenkový úrok, ktorý je neprimerane vysoký. Z toho vyplýva, že rozporom s dobrými mravmi, a teda neplatnosťou by (na základe argumentácie súdu - s ktorou žalobca nesúhlasí) mohla môže byť postihnutá len časť presahujúca zmenkový úrok, ktorý sa dobrým mravom neprieči. Súd by tak mal zamietnuť len časť zmenkového úroku a priznať zmenkový úrok nepriečiaci sa dobrým mravom. 21. Súd však zamietol celý zmenkový úrok, a teda nepochybne zamietol aj platnú časť uplatneného nároku na zmenkový úrok, ktorý sa dobrým mravom neprieči. Vyššie uvedené závery potvrdzuje uznesenie Krajského súdu v Prešove sp.zn.: 10Co/79/2013 z 5.9.2013, ktoré bolo vydané v skutkovo a právne jeho zhodnej veci a citoval z odôvodnenia rozhodnutia. Záverom uviedol, že napadnuté rozhodnutie je prekvapivým rozhodnutím, čo predstavuje odňatie možnosti konať pred súdom. Prekvapivosť rozhodnutia vyplýva zo skutočnosti, že žalovaný uplatnený nárok nepoprel, no napriek tomu súd uplatnený nárok zamietol, ale najmä vyplýva z rozporu napadnutého rozhodnutia s konštantnou judikatúrou Najvyššieho súdu SR, na ktorú žalobca poukazuje v tomto odvolaní a ktorá má byť súdu známa. II. S poukazom na uvedenú argumentáciu žiadal zmeniť rozsudok tak, že návrhu na uplatnenie pohľadávky v celom rozsahu vyhovie a prizná sa mu náhradu trov odvolacieho konania: 28,22 € bez DPH za podané odvolanie a 8,39 € bez DPH režijný paušál Príloha: Rozsudok NS SR sp. zn. 5 Obo 3/2008 z 22.10.2008, Uznesenie Krajského súdu v Prešove sp.zn. 10Co 79/2013 z 5.9.2013, Uznesenie Krajského súdu v Banskej Bystrici sp.zn. 43CoZm/10/2013 z 21.11.2013. 4. Žalobca podaním (č.l. 132) z 21.12.2015, označeným Vec: Čiastočné späťvzatie podanej žaloby a s ním súvisiaca zmena petitu a došlým súdu 22.12.2015, oznámil, že podáva nasledovné čiastočné späťvzatie žaloby. Citujúc znenie § 96 ods. 1 O.s.p. uviedol: Na základe uvedeného berie svoju žalobu čiastočne späť a to v rozsahu zmenkového úroku 0,19 % denne v časti uplatneného zmenkového úroku 0,25 % denne, čím si uplatňuje v tomto konaní len zmenkový úrok 0,06 % denne. Teda viac neuplatňuje zmenkový úrok 0,25 % denne, ale žiada priznať zmenkový úrok len v časti 0,06 % denne. Ostatné časti žaloby a petitu ponecháva bez zmeny. S poukazom na uvedené skutočnosti žiada, podľa čl. 7 „Nariadenie“ Európskeho parlamentu a Rady (ES) č.861/2007 vydať rozsudok v zmysle žaloby, v nadväznosti na ďalšie prípadné späťvzatia a v nadväznosti na toto späťvzatie. Vzhľadom na uvedené a na skutočnosť, že zmenka je platná, uplatnený nárok je v celom rozsahu dôvodný, žiada žalobe v celom rozsahu vyhovieť. Zosúladil svoj postup s názorom NS SR, ktorý vyjadril v zjednocujúcom stanovisku z 20.10.2015 č:93 a keďže tak došlo k odstráneniu týmto súdom označených hmotnoprávnych prekážok a iné v názore súd nedefinoval, očakáva, že napriek značenému zdržaniu oproti lehote definovanej pre vydanie rozhodnutia v čl. 7 Nariadenia Európskeho parlamentu a Rady (ES) č.861/2007, ktorým sa ustanovuje európske konanie vo veciach s nízkou hodnotou sporu súd vydá rozsudok v skrátenom konaní bez ďalšieho zdržania. Zbytočné plynutie času generuje na jeho strane majetkovú škodu vyvoditeľnú voči zodpovedným subjektom. 5. Podľa § 470 ods. 1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bez nariadenia pojednávania (§ 385 ods. 1 CSP - na prejednanie odvolania nariadi odvolací súd pojednávanie vždy, ak je potrebné zopakovať alebo doplniť dokazovanie alebo to vyžaduje dôležitý verejný záujem) prejednal odvolanie v rozsahu vyplývajúcom z § 380 ods. 1, 2 CSP a rozsudok ako vecne správny potvrdil podľa § 387 ods. 1, 2 CSP, lebo súd úplne zistil skutkový stav, správne ju právne posúdil, odôvodnenie má podklad v zistení skutkového stavu a odvolací súd sa s odôvodnením v celom rozsahu stotožňuje, pretože dôvody rozsudku sú správne, na čom nič nemení ani podané odvolanie. 8. Podľa § 370 ods. 1 CSP ak je žaloba vzatá späť po rozhodnutí súdu prvej inštancie, ale skôr, ako rozhodnutie nadobudlo právoplatnosť, odvolací súd rozhodne o pripustení späťvzatia. 9. Podľa § 370 ods. 2 CSP súd späťvzatie žaloby nepripustí, ak s tým protistrana z vážnych dôvodov nesúhlasí. Ak späťvzatie žaloby pripustí, odvolací súd zruší rozhodnutie súdu prvej inštancie a konanie zastaví. 10. Čiastočné späťvzatie žaloby bolo doručené žalovanému prostredníctvom opatrovníčky 4.2.2016 (doručenka pri č.l. 133), avšak sa k nemu žalovaný nevyjadril, aj keď na to bol vyzvaný uznesením 5Co/782/2015-109 z 1.2.2016. 11. S ohľadom na čiastočné späťvzatie návrhu žalobcom, čo do zmenkového úroku vo výške 0,19 % denne v časti uplatneného zmenkového úroku vo výške 0,25 % denne, čím si žalobca uplatnil v konaní len zmenkový úrok 0,06 % denne, so zreteľom na § 144, §145 ods. 2, § 146 ods. 1, 2, § 370 CSP odvolací súd pripustil čiastočné späťvzatie v rozsahu zmenkového úroku 0,19 % denne, zrušil rozsudok v tejto časti a konanie zastavil. 12. Súd rozhodnutie zruší, podľa § 389 ods. 1 CSP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13. Odňatím možnosti konať pred súdom sa rozumie procesný postup alebo aj rozhodnutie súdu, v dôsledku ktorého účastník nemôže uplatniť konkrétne procesné práva priznané mu O. s. p. 14. Podľa ustálenej súdnej praxe inými vadami, ktoré mohli mať za následok nesprávne rozhodnutie vo veci sú všetky vady prejavujúce sa v chybnom postupe súdu prvého stupňa pri dokazovaní, v nesprávnom posudzovaní procesných otázok, ktoré neboli predmetom samostatného rozhodovania, v chybnom poučovaní účastníkov a v ďalších nedostatkoch v jeho činnosti, ku ktorým došlo v priebehu konania alebo v súvislosti s rozhodovaním, pričom spôsobilým odvolacím dôvodom nie sú bez ďalšieho, ale len vtedy, ak sú dôsledkom takého porušovania predpisov procesného práva, ktoré mohlo mať za následok nesprávne rozhodnutie vo veci. 15. Žalobcom v odvolaní uvedené skutočnosti neumožňujú záver, žeby mu bola odňatá možnosť konať pred súdom a, žeby konanie na súde prvej inštancie bolo takou inou vadou postihnuté, preto tento odvolací dôvod nie je daný. 16.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Keď je rozhodnutie súdu prvej inštancie tak po skutkovej, ako aj právnej stránke nesprávne, pričom použitie správneho ust. neznamená iba opísanie jeho dikcie, ale i jeho správne priradenie k zistenému skutkovému stavu, v takom prípade je odvolací súd nútený konštatovať, že súd prvého stupňa nepoužil správny právny predpis a ak súčasne nezistil riadne skutkový stav, musí také rozhodnutie iba zrušiť a vec vrátiť súdu na ďalšie konanie. 17. Súd použil správny právny predpis, správne ho aj vyložil a na daný skutkový stav ho i správne aplikoval, t. zn. z podradenia skutkového stavu pod právnu normu vyvodil správne závery o právach a povinnostiach účastníkov konania, preto ani tento odvolací dôvod nie je daný. 18. Na zdôraznenie správnosti napadnutého rozsudku možno doplniť: 19. Vzhľadom na to, že na zmenke (fotokópia na č.l. 4) je uvedené číslo spotrebiteľskej zmluvy, žalobca pri nadobudnutí zmenky vedel, že ide o zmenku na rad, ktorá v zásade zbavuje dlžníka možnosti uplatniť voči novému majiteľovi zmenky námietky podľa § 17 ZZŠ a z údaja o čísle zmluvy (tzv. hodnotová doložka, informujúca o kauzálnom vzťahu vedúcemu k použitiu zmenky a okolností svojich vzťahov k remitentovi musel vedieť, že zmenka sa týka spotrebiteľského vzťahu), výkon práva žalobcu je tak v rozpore s dobrými mravmi podľa § 3 ods. 1 O. z. (Výkon práv a povinností vyplývajúcich z občianskoprávnych vzťahov nesmie bez právneho dôvodu zasahovať do práv a oprávnených záujmov iných a nesmie byť v rozpore s dobrými mravmi), ako aj so zák. č. 258/01 Z. z. v znení účinnom od 1.1.2008 do 31.12.2010, pretože indosácia zmenky zabezpečujúcej záväzok dlžníka zo spotrebiteľskej zmluvy je - v posudzovaných okolnostiach prejednávanej veci - v rozpore s § 4 ods. 6, 7 cit. zák. č. 258/01 Z. z. 20. Napadnutý rozsudok je v úplnom súlade so súdnou praxou formulovanou v SPOLOČNOM STANOVISKU občianskoprávneho kolégia NS SR a obchodnoprávneho kolégia NS SR z 20.10.2015 k postupu súdov nižšieho stupňa vo veciach návrhov s uplatneným právom zo zmenky vo vzťahu k ochrane spotrebiteľa, uverejneným pod č. 93/2015 v Zbierke stanovísk NS a súdov SR 8/2015. 21. Podľa § 396 ods. 1 CSP ustanovenia o trovách konania pred súdom prvej inštancie sa použijú aj na odvolacie konanie. 22. Podľa § 255 ods. 1 CSP súd prizná strane náhradu trov konania podľa pomeru jej úspechu vo veci. 23. Žalobca nemal v odvolacom konaní úspech, preto nemá právo na náhradu trov odvolacieho konania a žalovanému sa ich náhrada nepriznáva lebo mu žiadne trovy v tomto konaní nevznikli. 24. Pomer hlasov, akým bolo rozhodnutie prijaté: 3 hlasy za (§ 393 ods. 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https://www.kauzis.sk/judikatura/r/ECLI:SK:KSKE:2016:7613205752.2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