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11Co/64/2015 z 30. 8. 2016</w:t>
      </w:r>
    </w:p>
    <w:p>
      <w:r>
        <w:t>Rozhodnutie Krajského súdu Košice z 30. augusta 2016, sp. zn. 11Co/64/2015, ECLI:SK:KSKE:2016:7813203602.2</w:t>
      </w:r>
    </w:p>
    <w:p>
      <w:r>
        <w:t>Súd: Krajský súd Košice</w:t>
      </w:r>
    </w:p>
    <w:p>
      <w:r>
        <w:t>Spisová značka: 11Co/64/2015</w:t>
      </w:r>
    </w:p>
    <w:p>
      <w:r>
        <w:t>ECLI: ECLI:SK:KSKE:2016:7813203602.2</w:t>
      </w:r>
    </w:p>
    <w:p>
      <w:r>
        <w:t>Dátum vydania: 30. 8. 2016</w:t>
      </w:r>
    </w:p>
    <w:p>
      <w:r>
        <w:t>Forma: Rozhodnutie</w:t>
      </w:r>
    </w:p>
    <w:p>
      <w:r>
        <w:t>Oblasť práva: Občianske právo</w:t>
      </w:r>
    </w:p>
    <w:p>
      <w:pPr>
        <w:pStyle w:val="Heading2"/>
      </w:pPr>
      <w:r>
        <w:t>Text rozhodnutia</w:t>
      </w:r>
    </w:p>
    <w:p>
      <w:r>
        <w:t>Súd: Krajský súd Košice Spisová značka: 11Co/64/2015 Identifikačné číslo súdneho spisu: 7813203602 Dátum vydania rozhodnutia: 31. 08. 2016 Meno a priezvisko sudcu, VSÚ: JUDr. Slávka Maruščáková ECLI: ECLI:SK:KSKE:2016:7813203602.2 Rozhodnutie Krajský súd v Košiciach v senáte zloženom z predsedu senátu JUDr. Slávky Maruščákovej a členov senátu JUDr. Vladirmíra Hriba, PhD. a JUDr. Janky Kočišovej v spore žalobcu: CD E. s.r.o., so sídlom v W., W. vězňů XXXX/XX, N. V., H. republika, IČO : XX XXX XXX, zastúpeného Fridrich Paľko, s.r.o., so sídlom v Bratislave, Grösslingova 4, IČO : 36 864 421, proti žalovanej: Ing. Nikol N., nar. XX.X.XXXX, bytom W., D. XXX, o zaplatenie pohľadávky 743,33 eur s prísl., o odvolaní žalobcu proti rozsudku Okresného súdu Rožňava zo dňa 27.10.2014, č.k. 5C/147/2013-54 takto r o z h o d o l : P r i p ú š ť a späťvzatie žaloby o zaplatenie zmenkového úroku vo výške 0,19% denne zo sumy 743,33 od 18.7.2010 do zaplatenia, z r u š u j e rozsudok č.k. 5C/147/2013-54 vo výroku o zamietnutí žaloby tejto časti a konanie v tejto časti z a s t a v u j e . V prevyšujúcej zamietavej časti p o t v r d z u j e rozsudok. Stranám sporu náhradu trov konania n e p r i z n á v a . o d ô v o d n e n i e : 1.Okresný súd Rožňava ako súd prvej inštancie rozsudkom označeným v záhlaví zaviazal žalovanú zaplatiť žalobcovi zmenkovú sumu vo výške 743,33 eur spolu so 6% ročným úrokom od 20.9.2013 do zaplatenia a zmenkovú odmenu vo výške 1/3 % zmenkovej sumy, teda 2,48 eur všetko do 3 dní od právoplatnosti rozsudku. V prevyšujúcej časti žalobu zamietol. Rozhodol, že žiadny z účastníkov konania (žiadna strana sporu) nemá právo na náhradu trov konania. 2. Rozhodol tak o návrhu na uplatnenie pohľadávky v zmysle čl. 4 ods. 1 Nariadenia Európskeho parlamentu a Rady (ES) č. 861/2007, ktorým sa ustanovuje európske konanie vo veciach s nízkou hodnotou sporu (ďalej len Nariadenie), ktorým sa žalobca domáhal zaplatenia zmenkovej sumy vo výške 743,33 eur, zmenkového úroku vo výške 0,25 % denne zo sumy 743,33 eur od 18.7.2010 do zaplatenia, 6% ročného úroku zo sumy 743,33 eur od 20.9.2010 do zaplatenia a zmenkovej odmeny vo výške 1/3% zmenkovej sumy, teda 2,48 eur. 3. Zo zmenky predloženej žalobcom zistil, že miestom vystavenia zmenky je Rožňava, zmenka bola vystavená dňa 18.6.2009 na zmenkovú sumu 743,33 eur a zmenkový úrok bol dojednaný vo výške 0,25 % denne od 18.7.2010. Spoločnosť W. s.r.o. ako pôvodný veriteľ previedla zmenku indosamentom (rubopisom) na žalobcu, o čom bol na druhej strane zmenky vykonaný písomný záznam. Tým sa stal majiteľom zmenky žalobca. Zmenka obsahovala všetky zákonom predpokladané náležitosti vyplývajúce z ust. § 75 zák. č. 191/1950 Sb. o vlastnej zmenke, okrem údaja o splatnosti. V súvislosti s indosovaním zmenky došlo k situácii, kedy pôvodná zmenka stratila charakter zabezpečovacej zmenky a stala sa zmenkou na platenie. Nebolo však preukázané, že by žalovaný od vystavenia zmenky a ani po jej indosovaní vzniesol nejaké námietky. Z týchto dôvodov posudzoval zmenku a záväzky zo zmenky v zmysle zák. č. 191/1950 Sb.. Keďže žalovaný nevzniesol žiadne námietky a zmenková suma nebola doposiaľ uhradená, nárok žalobcu z titulu plnenia zmenkovej sumy súd prvej inštancie považoval za dôvodný, vrátane 6 % zákonného ročného úroku a zmenkovej odmeny. 4. Konštatoval, že žalobcom predložená zmenka je zmenkou na videnie a táto je splatná pri predložení, pričom za predloženie zmenky na platenie sa všeobecne uznáva aj jej uplatnenie na súde. V zmysle § 5 ods. 1 zák. č. 191/1950 Sb. vystaviteľ zmenky ustanovil zúrokovanie zmenkovej sumy a úroková miera bola uvedená sadzbou 0,25 % denne, t.j. 91,25 % ročne. Konštatoval, že zmenkový zákon výšku úrokovej miery neupravuje a jej určenie ponecháva na vystaviteľa. V prípade, že zmenkový zákon ako osobitný predpis neobsahuje inú úpravu, platnosť právnych úkonov, t.j. jednotlivých zápisov na zmenke sa spravuje všeobecnými ustanoveniami Občianskeho zákonníka o právnych úkonoch. Pri posudzovaní úrokovej miery v úrokovej doložke na zmenke je preto potrebné vychádzať z ust. § 39 Občianskeho zákonníka a skúmať, či pre neprimeranú výšku úroku nie je právny úkon pre rozpor s dobrými mravmi neplatný. Zmenkový úrok plní funkciu odmeny za poskytnuté peňažné prostriedky, preto jeho výška musí zodpovedať danému účelu. Za primeranú odplatu za poskytnutie peňažných prostriedkov však nie je možné považovať ročný úrok, ktorý sa v podstate rovná dlžnej istine alebo ju prevyšuje. V čase vystavenia zmenky boli úrokové sadzby uplatňované bankami pri spotrebiteľských a ostatných úveroch pre domácnosť nižšie ako 14 % ročne, ktorú sadzbu dohodnutý zmenkový úrok vo výške 91,25 % ročne viacnásobne prevyšuje, z ktorého dôvodu súd úrokovú doložku na zmenke považoval za neplatnú pre rozpor s dobrými mravmi v zmysle ust. § 39 Obč. zák.. Na absolútnu neplatnosť úrokovej doložky na zmenke súd prihliadal ex offo, preto žalobu ohľadom 0,25 % denného zmenkového úroku zo zmenkovej sumy zamietol a žalovaného zaviazal iba na zaplatenie 6 % ročného úroku odo dňa zročnosti zmenky, t.j. v danom prípade odo dňa nasledujúceho po doručení návrhu žalovanému, z dôvodu, že žalobca nepredložil dôkaz, kedy pred podaním žaloby sa stala zmenka zročnou. Priznal preto žalobcovi 6 % ročný úrok od 20.9.2013 a nie od 29.9.2010 ako si to žalobca uplatnil v žalobe a v prevyšujúcej časti za obdobie od 18.7.2010 do 20.9.2013 žalobu zamietol. 5. O trovách konania rozhodol v zmysle ust. § 142 ods. 2 O.s.p. a vzhľadom na čiastočný úspech oboch účastníkov konania (strany sporu) žiadnemu z nich náhradu trov konania nepriznal. 6. Proti tomuto rozsudku, a to proti zamietavému výroku (ktorým súd zamietol zmenkový úrok 0,25 % denne zo zmenkovej sumy a ktorým súd zamietol 6% ročný úrok do dňa doručenia žalobného návrhu žalovanému) ako aj voči výroku o nepriznaní náhrady trov konania v zákonnej lehote podal odvolanie žalobca z dôvodov podľa ust. § 205 ods. 2 písm. b/, 205 ods. 2 písm. a/ v spojení s ust. § 221 ods. 1 písm. f/ O.s.p. a z dôvodu podľa ust. § 205 ods. 2 písm. f/ O.s.p., teda z dôvodu, že konanie má inú vadu, ktorá mohla mať za následok nesprávne rozhodnutie vo veci, účastníkovi konania sa postupom súdu odňala možnosť konať pred súdom a rozhodnutie súdu prvej inštancie vychádza z nesprávneho právneho posúdenia veci. Nesúhlasil so záverom súdu prvej inštancie, že dohodnutý zmenkový úrok je v rozpore s dobrými mravmi. Poukázal na to, že zmenku vystavil žalovaný, túto dobrovoľne podpísal a išlo o prejav jeho slobodnej vôle. Sadzba zmenkového úroku je napísaná na zmenke a bola mu známa v čase vystavenia zmenky. Žalovaný teda mal vedomosť o tom, že sadzba zmenkového úroku predstavuje 0,25 % denne a s takouto sadzbou zmenkového úroku jednoznačne súhlasil. Poukázal ďalej na nespornosť záväzku žalovaného za zmenku zaplatiť. Nespornosť záväzku žalovaného sa pritom nepochybne vzťahuje na celý záväzok obsiahnutý na zmenke, zmenkový úrok nevynímajúc. Záväzok žalovaného zaplatiť aj zmenkový úrok je teda platný a má byť priznaný v súdnom konaní, a to o to viac, že žalovaný žiadne námietky voči uplatnenej zmenke neformuloval. Vzhľadom na tieto skutočnosti a s poukazom na rozhodnutia iných okresných súdov, ktoré priznali žalobcovi nárok v plnom rozsahu, navrhol zmeniť rozsudok tak, že súd návrhu žalobcu v celom rozsahu vyhovie. 7. Žalobca v odvolacom konaní zobral čiastočne späť návrh na začatie konania v časti o zaplatenie zmenkového úroku vo výške 0,19% denne a navrhol konanie v tejto časti zastaviť. 8. Žalovaný voči späťvzatiu nemal námietky (§ 101 ods. 3 O.s.p.). 9. Krajský súd v Košiciach v zmysle ust. § 370 CSP rozhodol o pripustení čiastočného späťvzatia žaloby o zaplatenie zmenkového úroku vo výške 0,19 % denne zo sumy 743,33 eur od 18.7.2010 do zaplatenia, zrušil rozsudok vo výroku o zamietnutí žaloby v tejto časti a konanie zastavil. 10. Predmetom odvolacieho konania tak zostal zamietavý výrok rozsudku súdu prvej inštancie v prevyšujúcej časti, t.j. výrok o zamietnutí zmenkového úroku 0,06% denne zo sumy 743,33 eur od 18.7.2010 do zaplatenia a výrok o zamietnutí 6% ročného úroku od 29.9.2010 do 20.9.2013 (ďalej len zamietavý výrok) a súvisiaci výrok o trovách konania. 11. Krajský súd v Košiciach ako odvolací súd (§ 34 Civilného sporového poriadku, účinného od 1.7.2016, ďalej len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v CSP odvolacie dôvody podľa ust. § 365 ods. 1 pís. b/, d/, h/) a dospel k záveru, že odvolaniu žalobcu nie je možné vyhovieť. 12. Žalobca v odvolaní napáda zamietavý výrok, preto predmetom odvolacieho prieskumu bol iba tento zamietavý výrok (okrem časti, v ktorej došlo k zastaveniu konania) a súvisiaci výrok o trovách konania účastníkov (strán sporu). 13. V ostatnej časti, t.j. pokiaľ bol žalovaný zaviazaný zaplatiť žalobcovi zmenkovú sumu vo výške 743,33 eur spolu so 6% ročným úrokom od dňa 20.9.2013 do zaplatenia a zmenkovú odmenu vo výške 1/3 % zmenkovej sumy, teda 2,48 eur rozsudok nadobudol právoplatnosť a nebol predmetom odvolacieho prieskumu. 14. Rozsudok je v napadnutom výroku vecne správny, preto ho odvolací súd v zmysle ust. § 387 ods. 1 CSP potvrdil. 15. Rozsudok bol verejne vyhlásený na Krajskom súde v Košiciach dňa 31.8.2016 o 9.40 hod. v pojednávacej miestnosti č. dv. 210, 2. poschodie, pričom miesto a čas verejného vyhlásenia rozhodnutia boli zverejnené dňa 25.8.2016 na úradnej tabuli Krajského súdu v Košiciach v zmysle ust. § 219 ods. 1, 3 CSP. 16.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17. Odvolací súd v prejednávanej veci dospel k záveru, že tieto odvolacie dôvody nie sú naplnené. 18. Súd prvej inštancie na zistený skutkový stav aplikoval ustanovenia správnych právnych predpisov a tieto aj správne vyložil, pričom nebola zistená žiadna vada, ktorá by mala za následok nesprávne rozhodnutie vo veci, preto odvolací súd rozsudok v napadnutej časti ako vecne správny podľa ust. § 387 ods. 1 CSP potvrdil. 19. Správne, podrobné, presvedčivé a zákonu zodpovedajúce sú aj dôvody rozsudku súdu prvej inštancie v napadnutej časti, s ktorými sa odvolací súd v celom rozsahu stotožňuje a na tieto odkazuje (§ 387 ods. 2 CSP). 20. Odvolací súd sa stotožňuje so záverom súdu prvej inštancie o neplatnosti dojednania zmenkového úroku z dôvodov, ako ich veľmi výstižne uviedol súd prvej inštancie a na ktoré odvolací súd v podrobnostiach odkazuje. 21. Rovnako sa odvolací súd stotožňuje so záverom súdu o nepreukázaní doby, kedy bola zmenka predložená na platenie (kedy sa stala zročnou), z ktorého dôvodu za predloženie zmenky žalovanému na platenie možno považovať až jej uplatnenie na súde. 22. Na zdôraznenie správnosti napadnutého rozsudku odvolací súd uvádza nasledovné : 23.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24. Stanovisko je uverejnené v Zbierke stanovísk Najvyššieho súdu a rozhodnutí súdov Slovenskej republiky 8/2015 pod číslom 93. 25. Z vyššie uvedeného vyplýva, že súd môže aj v prípade, že nie sú podané kauzálne námietky vystaviteľom zmenky preskúmať a posúdiť nárok na uplatnený zmenkový úrok, či tento nie je uplatnený v rozpore s dobrými mravmi vzhľadom na jeho výšku, teda platnosť dohody o zmenkovom úroku súd skúma ex offo. Súd má teda právo a povinnosť vyhodnotiť, či dohodnutý úrok je primeraný a ak túto podmienku nespĺňa, návrh v časti úroku zamietnuť. 26. Neplatný je právny úkon, ktorý svojím obsahom alebo účelom odporuje zákonu alebo ho obchádza alebo sa prieči dobrým mravom (§ 39 Obč. zák.). 27. Ak sa dôvod neplatnosti vzťahuje len na časť právneho úkonu, je neplatnou len táto časť, pokiaľ z povahy právneho úkonu alebo z jeho obsahu alebo z okolností, za ktorých k nemu došlo, nevyplýva, že túto časť nemožno oddeliť od ostatného obsahu. 28. Zmenkový úrok rovnako ako úroky dohodnuté pri poskytovaní pôžičky alebo úveru predstavuje odmenu za poskytnuté peňažné prostriedky, preto jeho výška musí zodpovedať danému účelu. 29. Zmenkový zákon ako osobitný predpis a ani Občiansky zákonník ako všeobecný predpis nestanovujú, do akej výšky je možné dojednať zmenkový úrok, ktorý je teda predmetom voľného zmluvného dojednania medzi účastníkmi zmenkového vzťahu, čo však neznamená, že by sa na túto dohodu nevzťahovalo ust. § 3 ods. 1 Obč. zák., podľa ktorého výkon práv a povinností vyplývajúcich z občianskoprávnych vzťahov nesmie byť v rozpore s dobrými mravmi. Neprimerane vysoké úroky vrátane zmenkového úroku dojednané pri peňažnej pôžičke alebo úvere sú všeobecne považované za odporujúce uznávaným pravidlám správania a vzájomným vzťahom medzi ľuďmi a mravným princípom spoločenského poriadku, a teda sú v rozpore s dobrými mravmi. V súlade s dobrými mravmi je len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Neprimeranou, a preto odporujúcou dobrým mravom je taká výška dohodnutých úrokov, ktorá podstatne presahuje úrokovú mieru v dobe dojednania obvyklú, určenú najmä s prihliadnutím k najvyšším úrokovým sadzbám uplatňovaným bankami pri poskytovaní úverov alebo pôžičiek (viď rozsudok Najvyššieho súdu SR z 26.4.2012 sp.zn. 5 Cdo 26/2011). 30. Vychádzajúc z vyššie uvedeného odvolací súd sa stotožnil so záverom súdu prvej inštancie, že dohodnutá výška zmenkového úroku 91,25% ročne podstatne prevyšuje úrokovú mieru obvyklú z praxe peňažných ústavov v čase vystavenia zmenky, t.j. v júni 2009, kedy úrokové sadzby boli nižšie ako 14% ročne pri spotrebiteľských úveroch a ostatných úveroch pre domácnosti poskytované bankami, z ktorého dôvodu je dohoda o zmenkovom úroku v rozpore s dobrými mravmi, a teda neplatná v zmysle ust. § 39 Obč. zák. ako celok. 31. Dohoda o zmenkovom úroku tvorí nedeliteľný celok a podľa obsahu ju nemožno deliť tak, ako to má na mysli ust. § 41 Obč. zák., a teda určiť za neplatnú len tú časť dohody, ktorú vzhľadom na výšku dohodnutých úrokov považuje súd za neprimeranú a v prevyšujúcej časti priznať zmenkový úrok. Z neplatnej dohody nie je možné priznať žiadne plnenie, a teda ani zmenkový úrok po čiastočnom späťvzatí návrhu vo výške 0,06% denne zo zmenkovej sumy. 32. Z vyššie uvedených dôvodov nebolo možné žalobcovi priznať zmenkový úrok v dohodnutej výške 0,25% denne, teda 91,25% ročne zo zmenkovej sumy, ale ani v inej výške (0,06% denne) tak, ako o tom vecne správne rozhodol súd prvej inštancie. 33. Pokiaľ ide o zaplatenie zákonného úroku 6% ročne odo dňa zročnosti zmenky v zmysle ust. § 48 ods. 1 zák. 191/1950 Sb., žalobca nepreukázal v konaní, kedy bola žalovanému predložená zmenka na platenie, a kedy sa teda stala zročnou. Pokiaľ odkazuje v odvolaní na bod 8.1 tretí odsek návrhu na uplatnenie pohľadávky, kde opísal okolnosti predloženia zmenky, odvolací súd uvádza, že v tomto bode (a ani v iných bodoch návrhu) nie je uvedený údaj, kedy bola zmenka predložená žalovanému k zaplateniu a uvedené je len všeobecne : “Indosant predložil zmenku k zaplateniu...“bez konkretizácie, kedy a za akých okolností k tomu došlo. Žalobca ani počas konania, a ani v odvolacom konaní nepredložil žiaden dôkaz preukazujúci tú skutočnosť, že zmenka sa stala zročnou 29.9.2010, pričom dôkazné bremeno v tomto smere bolo na žalobcovi. Správne preto súd prvej inštancie ustálil moment predloženia zmenky na platenie žalovanému ako deň, kedy mu bol doručený súdom návrh na uplatnenie pohľadávky (19.9.2013) a následne zročnosť zmenky nasledujúci deň, t.j. 20.9.2013, od ktorého priznal žalobcovi 6% ročný úrok zo zmenkovej sumy. 34. Zo všetkých vyššie uvedených dôvodov sú odvolacie námietky žalobcu nedôvodné a nespôsobilé privodiť zmenu rozsudku v napadnutej časti, z ktorých dôvodov odvolací súd rozsudok súdu prvej inštancie v napadnutom zamietavom výroku ako vecne správny podľa ust. § 387 ods. 1 CSP potvrdil. 35. O trovách celého konania bolo rozhodnuté podľa ust. § 396 ods. 1,2 v spojení s ust. § 255 ods. 1 a § 256 ods. 1 CSP. Žalobca bol v konaní úspešný, čo do priznania zmenkovej sumy 743,33 eur spolu so 6% ročným úrokom od 20.9.2013 do zaplatenia a zmenkovej odmeny 2,48 eur, neúspešný však bol v časti zmenkového úroku 0,25% ročne, a to aj v časti, v ktorej došlo k zastaveniu konania, keďže zavinil zastavenie konania späťvzatím návrhu, pričom táto suma niekoľkokrát prevyšuje zmenkovú sumu, neúspešný bol aj v časti nepriznania zákonného úroku 6% ročne zo zmenkovej sumy od 29.9.2013 do 20.9.2013, nemá preto nárok na náhradu trov konania. Úspešnému žalovanému trovy konania nevznikli, preto odvolací súd stranám náhradu trov konania nepriznal. 36. Toto rozhodnutie prijal senát Krajského súdu v Košiciach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https://www.kauzis.sk/judikatura/r/ECLI:SK:KSKE:2016:7813203602.2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