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2Sa/33/2016 z 12. 4. 2017</w:t>
      </w:r>
    </w:p>
    <w:p>
      <w:r>
        <w:t>Uznesenie Krajského súdu Košice z 12. apríla 2017, sp. zn. 2Sa/33/2016, ECLI:SK:KSKE:2017:7016201243.2</w:t>
      </w:r>
    </w:p>
    <w:p>
      <w:r>
        <w:t>Súd: Krajský súd Košice</w:t>
      </w:r>
    </w:p>
    <w:p>
      <w:r>
        <w:t>Spisová značka: 2Sa/33/2016</w:t>
      </w:r>
    </w:p>
    <w:p>
      <w:r>
        <w:t>ECLI: ECLI:SK:KSKE:2017:7016201243.2</w:t>
      </w:r>
    </w:p>
    <w:p>
      <w:r>
        <w:t>Dátum vydania: 12. 4. 2017</w:t>
      </w:r>
    </w:p>
    <w:p>
      <w:r>
        <w:t>Forma: Uznesenie</w:t>
      </w:r>
    </w:p>
    <w:p>
      <w:pPr>
        <w:pStyle w:val="Heading2"/>
      </w:pPr>
      <w:r>
        <w:t>Text rozhodnutia</w:t>
      </w:r>
    </w:p>
    <w:p>
      <w:r>
        <w:t>Súd: Krajský súd Košice Spisová značka: 2Sa/33/2016 Identifikačné číslo súdneho spisu: 7016201243 Dátum vydania rozhodnutia: 13. 04. 2017 Meno a priezvisko sudcu, VSÚ: JUDr. Eva Baranová ECLI: ECLI:SK:KSKE:2017:7016201243.2 Uznesenie Krajský súd v Košiciach v právnej veci žalobcu: C. Š.K., trvale bytom H. XX, XXX XX L., proti žalovanému: Sociálna poisťovňa, ústredie, Ul. 29. augusta 8, 813 63 Bratislava, v konaní o preskúmanie zákonnosti rozhodnutia žalovaného, takto r o z h o d o l : O d m i e t a žalobu. Účastníkom konania náhradu trov konania n e p r i z n á v a . o d ô v o d n e n i e : 1. Podaním zo dňa 17.11.2016 podaným osobne na krajskom súde dňa 18.11.2016 označeného ako "Návrh" vyplývalo, že žalobca žiada konajúci súd, aby preskúmal zákonnosť rozhodnutia správneho orgánu, ktorým je v zmysle tohto podania Sociálna poisťovňa, ústredie, Ul. 29. augusta 8, 813 63 Bratislava. 2. Uvedené podanie žalobcu neobsahovalo všetky náležitosti, ktoré správna žaloba obsahovať má, pričom išlo o také vady, ktoré bránia vecnému vybaveniu podania (chýbalo presné a úplné označenie rozhodnutia a postupu správneho orgánu, ktoré svojou žalobou napáda, vyjadrenie, v akom rozsahu toto rozhodnutie a postup správneho orgánu napáda a dôvody, v čom vidí nezákonnosť rozhodnutia a postupu správneho orgánu, petit - ako žiada, aby súd v konaní rozhodol), preto súd uznesením č.k. 2Sa/33/2016-11 zo dňa 08.02.2017 uložil doplniť podanie v lehote 15 dní odo dňa doručenia uznesenia s uvedením spôsobu, akým je potrebné doplnenie vykonať a s poučením o zákonných následkoch prípadného neodstránenia vád podania. Uvedené uznesenie bolo žalobcovi doručené dňa 22.02.2017. 3. Žalobca v určenej lehote a ani do dňa vydania tohto uznesenia svoje podanie zo dňa 17.11.2016 nedoplnil. 4. Podľa § 98 ods.1 písm.h) Správneho súdneho poriadku, zákona č. 162/2015 Z.z. (ďalej len "SSP") správny súd uznesením odmietne žalobu, ak tak ustanoví tento zákon. 5. Podľa § 59 SSP ak ide o podanie vo veci samej, z ktorého nie je zrejmé, čoho sa týka a čo sa ním sleduje, alebo ide o podanie neúplné alebo nezrozumiteľné, správny súd uznesením vyzve toho, kto podanie urobil, aby podanie doplnil alebo opravil v lehote podľa § 58 ods.2. V uznesení podľa odseku 1 správny súd uvedie, v čom je podanie neúplné alebo nezrozumiteľné a ako ho doplniť alebo opraviť, a poučí o možnosti podanie odmietnuť. Ak sa v lehote určenej správnym súdom podanie nedoplní alebo neopraví, správny súd podanie odmietne uznesením; to neplatí, ak pre uvedený nedostatok možno v konaní pokračovať. 6. Podľa § 58 ods.2 SSP na doplnenie podania alebo na opravu podania správny súd určí lehotu, ktorá nemôže byť kratšia ako desať dní. 7. Pretože žalobca neodstránil vady podania, ktorých odstránenie súd nariadil a ktoré bránia vecnému vybaveniu podania, správny súd v súlade s § 98 ods.1 písm.h) SSP v spojitosti s § 59 SSP správnu žalobu odmietol. 8. Súd rozhodol o trovách konania v zmysle ustanovenia § 170 písm.a) SSP podľa ktorého žiaden z účastníkov nemá právo na náhradu trov konania, ak bola žaloba odmietnutá. Poučenie: Proti tomuto uzneseniu možno podať kasačnú sťažnosť v lehote do 30 dní odo dňa jeho doručenia na Krajský súd v Košiciach, a to písomne v dvoch vyhotoveniach.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w:t>
      </w:r>
    </w:p>
    <w:p/>
    <w:p>
      <w:r>
        <w:t>Zdroj: KAUZIS.SK – https://www.kauzis.sk/judikatura/r/ECLI:SK:KSKE:2017:7016201243.2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