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6S/49/2017 z 30. 5. 2018</w:t>
      </w:r>
    </w:p>
    <w:p>
      <w:r>
        <w:t>Rozsudok Krajského súdu Košice z 30. mája 2018, sp. zn. 6S/49/2017, ECLI:SK:KSKE:2018:7017200345.2</w:t>
      </w:r>
    </w:p>
    <w:p>
      <w:r>
        <w:t>Súd: Krajský súd Košice</w:t>
      </w:r>
    </w:p>
    <w:p>
      <w:r>
        <w:t>Spisová značka: 6S/49/2017</w:t>
      </w:r>
    </w:p>
    <w:p>
      <w:r>
        <w:t>ECLI: ECLI:SK:KSKE:2018:7017200345.2</w:t>
      </w:r>
    </w:p>
    <w:p>
      <w:r>
        <w:t>Dátum vydania: 30. 5. 2018</w:t>
      </w:r>
    </w:p>
    <w:p>
      <w:r>
        <w:t>Forma: Rozsudok</w:t>
      </w:r>
    </w:p>
    <w:p>
      <w:r>
        <w:t>Oblasť práva: Správne právo</w:t>
      </w:r>
    </w:p>
    <w:p>
      <w:pPr>
        <w:pStyle w:val="Heading2"/>
      </w:pPr>
      <w:r>
        <w:t>Text rozhodnutia</w:t>
      </w:r>
    </w:p>
    <w:p>
      <w:r>
        <w:t>Súd: Krajský súd Košice Spisová značka: 6S/49/2017 Identifikačné číslo súdneho spisu: 7017200345 Dátum vydania rozhodnutia: 31. 05. 2018 Meno a priezvisko sudcu, VSÚ: JUDr. Valéria Mihalčínová ECLI: ECLI:SK:KSKE:2018:7017200345.2 ROZSUDOK V MENE SLOVENSKEJ REPUBLIKY Krajský súd v Košiciach v senáte zloženom z predsedníčky senátu JUDr. Valérie Mihalčinovej a sudcov JUDr. Milana Končeka a JUDr. Evy Baranovej, v právnej veci žalobcu: STAVEBNÁ RECYKLAČNÁ A KONZULTAČNÁ a.s., Krivá 21/995, Košice, IČO: 36198277, zastúpená advokátom: JUDr. Dušan Antol, Advokátska kancelária so sídlom ul. Krivá č. 23, Košice, proti žalovanému: Finančné riaditeľstvo Slovenskej republiky, Lazovná 63, Banská Bystrica, o preskúmanie zákonnosti rozhodnutia žalovaného č. 334200/2017 z 05. apríla 2017, takto r o z h o d o l : I. Žalobu z a m i e t a. II. Žalobcovi n e p r i z n á v a právo na náhradu trov konania. o d ô v o d n e n i e : 1. Žalobca žiadal preskúmať rozhodnutie žalovaného č. 334200/2017 z 05.04.2017, ktorým podľa § 74 ods. 4 zák. č. 563/2009 Z. z. o správe daní (Daňový poriadok) a o zmene a doplnení niektorých zákonov v znení neskorších predpisov daňovú exekučnú výzvu Daňového úradu Košice č. 100010607/2017 z 03. 01. 2017, ktorou daňový úrad podľa § 91 ods. 2 písm. f) zákona č. 563/2009 Z. z. vyzval na zaplatenie daňového nedoplatku vo výške 18.719,06 eur daňového dlžníka STAVEBNÁ RECYKLAČNÁ A KONZULTAČNÁ a.s., Krivá 21, Košice (žalobca), potvrdil. 2. Z obsahu pripojených administratívnych spisov vyplýva tento skutkový stav: Správca dane evidoval k 23. 06. 2015 u žalobcu ako daňového dlžníka daňový nedoplatok, ktorý vznikol na dani z pridanej hodnoty v sume 61.181,55 eur na základe právoplatného a vykonateľného rozhodnutia č. 9801403/5/4972549/2014 z 09. 12. 2014. Žalobca uložené peňažné plnenie neuhradil v lehote splatnosti. Preto správca dane začal daňové exekučné konanie vydaním rozhodnutia č. 20412644/2015 z 23. 06. 2015 podľa § 90 ods. 1 zákona č. 563/2009 Z. z. na vymoženie daňového nedoplatku v sume 61.181,55 eur na podklade exekučného titulu, ktorým je podľa § 89 ods. 1 písm. b) Daňového poriadku vykonateľný výkaz daňových nedoplatkov č. 20304812/2015 z 01. 06. 2015. Po začatí daňového exekučného konania správca dane vydal 08. 07. 2015 daňovú exekučnú výzvu č. 20476787/2015, ktorou vyzval žalobcu ako daňového dlžníka na zaplatenie daňového nedoplatku v už uvedenej výške 61.181,55 eur a zároveň ho upozornil, že v prípade neuhradenia daňového nedoplatku v lehote uvedenej v daňovej exekučnej výzve, vykoná daňovú exekúciu podľa § 108 Daňového poriadku, t. j. prikázaním pohľadávky z účtov vedených u poskytovateľov platobných služieb, konkrétne v Československej obchodnej banke, a.s. a Tatra banke, a. s. V priebehu daňového exekučného konania došlo k čiastočnej úhrade daňového nedoplatku a to vo výške 42.462,49 eur, z ktorého dôvodu správca dane daňové exekučné konanie čiastočne zastavil a to rozhodnutím č. 104418435/2016 zo 06. 12. 2016, zostala už len aktuálna výška daňového nedoplatku 18.719,06 eur (61.181,55 - 42.462,49). Po čiastočnom zastavení daňového exekučného konania správca dane vyzval žalobcu ako daňového dlžníka daňovou exekučnou výzvou č. 100010607/2017 z 03. 01. 2017 na úhradu daňového nedoplatku s tým, že ak neuhradí daňový nedoplatok v lehote určenej správcom dane v daňovej exekučnej výzve, vykoná daňovú exekúciu na ďalší jeho majetok a to predajom nehnuteľností v jeho vlastníctve podľa § 130 Daňového poriadku. 3. Proti daňovej exekučnej výzve podal odvolanie žalobca a žalovaný rozhodnutím č. 334200/2017 z 05. 04. 2017 potvrdil rozhodnutie správcu dane - daňovú exekučnú výzvu. V odôvodnení rozhodnutia odcitoval ustanovenie § 88 ods. 1, 4 Daňového poriadku a k námietkam žalobcu uviedol, že odvolacie námietky sa týkajú kontrolných zistení správcu dane v daňovej kontrole za zdaňovacie obdobie november 2011, ktoré boli uvedené v rozhodnutí č. 994774/2015 z 22. 06. 2015, vrátane výšky daňového nedoplatku. Predmetom vymáhania v daňovom exekučnom konaní začatom rozhodnutím č. 20412644/2015 z 23. 06. 2015 je daňový nedoplatok, ktorý vznikol na základe právoplatného a vykonateľného rozhodnutia č. 9801403/5/4972549/2014 z 09. 12. 2014, ktorým bol vyrubený rozdiel dane z pridanej hodnoty za zdaňovacie obdobie september 2011. Proti tomuto rozhodnutiu podal žalobca odvolanie, o ktorom žalovaný rozhodol rozhodnutím č. 1100303/1/46434/2015/14230 z 05. 02. 2015 tak, že rozhodnutie správcu dane potvrdil. V odvolacom konaní proti daňovej exekučnej výzve odvolací orgán nepreskúmava vecnú správnosť rozhodnutia, na základe ktorého daňový nedoplatok vznikol, pretože tomu bráni právoplatnosť tohto rozhodnutia. Z uvedeného dôvodu považuje námietky žalobcu uvedené v odvolaní za irelevantné. Zároveň poukázal na to, že v odvolacom konaní sa preskúmavajú len tie skutočnosti, ktoré súvisia s touto fázou daňového konania a to predovšetkým, či sú splnené zákonom stanovené podmienky pre začatie daňového exekučného konania. 4. Včas podanou žalobou žalobca žiadal rozhodnutie žalovaného č. 334200/2017 z 05. 04. 2017, ako aj rozhodnutie prvostupňového orgánu č. 100010416/2017 z 03. 01. 2017 na nariadenom pojednávaní zrušiť a vrátiť vec na nové konanie. Zároveň si uplatnil náhradu trov konania titulom právneho zastúpenia a s prihliadnutím na § 182 ods. 1 písm. g) SSP žiadal, aby bol odložený výkon rozhodnutia daňového orgánu do doby právoplatného rozhodnutia súdu. 5. V žalobe uviedol, že považuje doterajší postup žalovaného za nezákonný, v rozpore s dobrými mravmi a bona fide, pričom z dôvodu nezákonného postupu nedostatočne zdôvodneného a preskúmateľného rozhodnutia sa toto v celom rozsahu míňa účinku, z ktorého dôvodu navrhuje rozhodnutie žalovaného, ako aj prvostupňového orgánu ako nezákonné zrušiť. Poukázal na právny záver rozsudku Európskeho súdneho dvora z 13. 01. 2004 vo veci C-453/00 Kühne und Heinz, v ktorom sa vyrovnal s otázkou stretu dvoch dôležitých princípov správneho práva: princíp právnej istoty a záujmu na správnosti a zákonnosti rozhodnutia. Princíp právnej istoty je imanentný právoplatnosti správneho aktu a je úzko spätý s princípom prezumpcie správnosti správnych rozhodnutí: uplatní sa teda vyvrátiteľná právna domnienka (praesumptio iuris tantum) o tom, že treba na konkrétny správny akt bezpodmienečne nazerať ako na akt správny, ktorý je bez právnych vád. Prezumpcia správnosti správnych aktov pritom v sebe skrýva nebezpečenstvo, že správne a nesprávne, resp. protiprávne, správne akty budú mať v istom časovom úseku rovnaké postavenie. Bolo by však zrejme nežiaduce, aby bola zodpovednosť za nápravu takéhoto rozhodnutia ponechaná len na strane dotknutého účastníka konania. Náprava rozhodnutia správneho orgánu, ktoré nezodpovedá konformnému výkladu komunitárneho práva, je teda - vo väčšej či menšej miere - tiež vecou verejného záujmu a určité typy nekonformných aktov budú musieť byť zrušené z úradnej povinnosti. Súdny dvor stanovuje - ako korektív takéhoto postupu - ochranu práv nadobudnutých v dobrej viere. Poukázal aj na ďalšie rozhodnutia ESD vo veci C-354/03 Optigen, C-355/03 Fulcrum Elektronics, C-484/03 Bond House a rozsudok NSS ČR č. j. 9 Afs 81/2007-60 z 09. 10. 2007, ktoré sa týkajú výkladu šiestej smernice Rady. 6. Žalovaný v písomnom vyjadrení navrhol žalobu zamietnuť a vysloviť, že žiaden z účastníkov konania nemá nárok na náhradu trov konania. Uviedol, že daňovou exekučnou výzvou č. 100010607/2017 z 03. 01. 2017 bola len rozšírená daňová exekúcia na ďalší majetok žalobcu v súlade s § 91 ods. 7 Daňového poriadku. Skôr vydaná daňová exekučná výzva č. 20476787/2015 z 08. 07. 2015, ktorá bola potvrdená rozhodnutím Finančného riaditeľstva SR č. 20883092/2015 z 24. 09. 2015, bola aj predmetom preskúmania na Krajskom súde v Košiciach, ktorý rozsudkom č. k. 6S/135/2015-74 z 13. 10. 2016 žalobu zamietol. 7. K citovanému rozsudku Súdneho dvora Európskej únie vo veci C-453/00 Kühne und Heinz uviedol, že tento rozsudok riešil prejudiciálnu otázku a to, do akej miery odôvodňuje nový výklad príslušného predpisu komunitárneho práva nové rozhodnutie správneho orgánu v právoplatne skončenej veci. Daňová exekučná výzva nie je základným rozhodnutím pre daňové exekučné konanie, je to len výzva pre daňového dlžníka na zaplatenie daňového nedoplatku, čím sa mu dáva možnosť predísť nútenému výkonu rozhodnutia. Teda základným rozhodnutím pre daňové exekučné konanie je rozhodnutie, ktorým bolo uložené peňažné plnenie a základnou podmienkou pre daňové exekučné konanie je existencia exekučného titulu. Pokiaľ by exekučný titul bol zrušený, správca dane by bol povinný z úradnej moci exekučné konanie zastaviť podľa § 96 ods. 1 písm. a) Daňového poriadku. 8. Návrh žalobcu na priznanie odkladného účinku správnej žaloby navrhol zamietnuť z dôvodu, že žalobca tento svoj návrh nijako neodôvodnil. 9. Krajský súd uznesením č. k. 6S/49/2017-28 z 23. 11. 2017 návrh žalobcu na odkladný účinok správnej žaloby zamietol. Toto rozhodnutie nadobudlo právoplatnosť 01. 12. 2017. 10. Súd v konaní podľa § 177 a nasl. zákona č. 162/2015 Z. z. Správny súdny poriadok (ďalej len „SSP“) na nariadenom pojednávaní preskúmal žalobou napadnuté rozhodnutie žalovaného, oboznámil sa s obsahom podanej žaloby, písomným vyjadrením žalovaného, pripojeným administratívnym spisom žalovaného, ako aj prvostupňového správneho orgánu a dospel k záveru, že žaloba nie je dôvodná. 11. Predmetom preskúmavacieho konania je rozhodnutie žalovaného, ktorý potvrdil rozhodnutie správcu dane - daňovú exekučnú výzvu č. 100010607/2017 z 03. 01. 2017, ktorou bol žalobca ako daňový dlžník vyzvaný na zaplatenie daňového nedoplatku vo výške 18.719,06 eur a zároveň bol uzrozumený o tom, že ak neuhradí daňový nedoplatok v lehote určenej v daňovej exekučnej výzve, správca dane vykoná daňovú exekúciu na ďalší majetok daňového dlžníka a to predajom nehnuteľnosti v jeho vlastníctve podľa § 130 Daňového poriadku. 12. Podľa § 88 ods. 1 Daňového poriadku daňovým exekučným konaním je konanie, v ktorom správca dane z úradnej moci vymáha daňový nedoplatok, iné peňažné plnenie uložené rozhodnutím, exekučné náklady a hotové výdavky podľa § 149. 13. Podľa § 88 ods. 4 Daňového poriadku správca dane je povinný a) zisťovať, či sú splnené podmienky na začatie daňového exekučného konania, b) vykonať daňovú exekúciu len podľa tohto zákona a spôsobmi, ktoré tento zákon ustanovuje. 14. V danom prípade je potrebné uviesť, že správca dane začal daňové exekučné konanie rozhodnutím č. 20412644/2015 z 23. 06. 2015 podľa § 90 ods. 1 Daňového poriadku na vymoženie daňového nedoplatku vo výške 61.11,55 eur na podklade exekučného titulu, ktorým podľa § 89 ods. 1 písm. b) Daňového poriadku je vykonateľný výkaz daňových nedoplatkov č. 20304812/2015 z 01. 06. 2015. Po začatí daňového exekučného konania správca dane vydal daňovú exekučnú výzvu č. 20476787/2015 z 08. 07. 2015, ktorou vyzval žalobcu na zaplatenie už uvedeného daňového nedoplatku a zároveň ho upozornil, že v prípade neuhradenia daňového nedoplatku v stanovenej lehote správca dane vykoná daňovú exekúciu podľa § 108 Daňového poriadku, t. j. prikázaním pohľadávky z účtov vedených u poskytovateľov platobných služieb. V priebehu daňového exekučného konania došlo k čiastočnej úhrade daňového nedoplatku a to prikázaním pohľadávky z účtov vedených u poskytovateľov platobných služieb, celkom vo výške 42.462,49 eur. Preto správca dane daňové exekučné konanie čiastočne zastavil rozhodnutím č. 104418435/2016 zo 06. 12. 2016 a to o sumu 42.462,49 eur. Následne správca dane žalobcu vyzval daňovou exekučnou výzvou č. 100010607/2017 z 03. 01. 2017 na zaplatenie daňového nedoplatku vo výške 18.719,06 eur (pôvodný nedoplatok 61.181,55 eur mínus o čiastočné zastavenie daňovej exekúcie v sume 42.462,49 eur). Zároveň bol žalobca upozornený, že ak neuhradí daňový nedoplatok v lehote určenej v daňovej exekučnej výzve, správca dane vykoná daňovú exekúciu na ďalší majetok žalobcu a to predajom nehnuteľnosti v jeho vlastníctve podľa § 130 Daňového poriadku. 15. K námietke žalobcu kde poukazuje na rozsudky Súdneho dvora EÚ vo veci sp. zn. C-354/03 Optigen, C-355/03 Fulcrum Elektronics a C-484/03 Bond House, ako aj rozsudok Nejvyššího správního soudu ČR č. j. 9 Afs 81/2007-60 z 09. 10. 2007 je potrebné uviesť, že uvedené rozsudky sa týkajú výkladu Smernice Rady 2006/112/ES z 28. 11. 2006 o spoločnom systéme dane z pridanej hodnoty a slúži predovšetkým jednotnému uplatňovaniu systému dane z pridanej hodnoty v členských štátoch. Rozsudok Súdneho dvora EÚ vo veci sp. zn. C-453/00 Kühne und Heinz, súd rieši princíp právnej istoty a prezumpcie správnosti správnych aktov vo vzťahu k tomu, do akej miery odôvodňuje nový výklad príslušného právneho predpisu komunitárneho práva nové rozhodnutie správneho orgánu v právoplatne skončenej veci. Uvedené rozsudky Súdneho dvora EÚ, ako aj aj NSS ČR s preskúmavaným rozhodnutím nemajú žiadny súvis, nakoľko daňová exekučná výzva nie je meritórnym rozhodnutím o daňovej povinnosti žalobcu, nemení sa ním hmotnoprávna pozícia žalobcu, pretože správca dane daňovou exekučnou výzvou len vyzval žalobcu na úhradu daňového nedoplatku, ktorý vznikol na základe právoplatného a vykonateľného rozhodnutia. Žalobca ako daňový dlžník môže odvolaním napadnúť daňovú exekučnú výzvu len z dôvodov uvedených v § 91 ods. 5 Daňového poriadku, t. j.: a) nastali okolnosti, ktoré spôsobili zánik vymáhaného daňového nedoplatku alebo bránia jeho vymáhateľnosti, b) sú iné dôvody, pre ktoré je daňová exekúcia neprípustná. 16. Žalobca nielen že v odvolaní proti daňovej exekučnej výzve, ale ani v podanej žalobe neuvádza žiadny relevantný dôvod v zmysle § 91 ods. 5 Daňového poriadku. Žalobca podľa obsahu odvolania proti daňovej exekučnej výzve, ako aj podľa obsahu podanej žaloby napadá vecnú správnosť rozhodnutia, ktorým mu bolo uložené peňažné plnenie a to konkrétne rozhodnutia č. 9801403/5/4972549/2014 z 09. 12. 2014, ktorým mu bol vyrubený rozdiel dane z pridanej hodnoty za zdaňovacie obdobie september 2011 a to vo výške 61.181,55 eur. Toto rozhodnutie je právoplatné a vykonateľné. Žalobca uložené peňažné plnenie neuhradil v lehote splatnosti, z ktorého dôvodu správca dane začal vo veci daňové exekučné konanie. 17. Daňové exekučné konanie v zmysle § 88 ods. 1 Daňového poriadku je konanie, v ktorom správca dane z úradnej moci vymáha daňový nedoplatok, iné peňažné plnenie uložené rozhodnutím, exekučné náklady a hotové výdavky podľa § 149, teda nasleduje potom, čo daňový dlžník, v danom prípade žalobca dobrovoľne nesplní uložené peňažné povinnosti. Daňové exekučné konanie je iba dôsledkom nesplnenia povinnosti daňovým dlžníkom dobrovoľným spôsobom, čo sú právne následky, ktorých si daňový dlžník, teda aj žalobca musí byť vedomý v zmysle už skôr vydaného právoplatného a vykonateľného rozhodnutia, ktoré je exekučným titulom. Základnou podmienkou pre daňové exekučné konanie je existencia exekučného titulu a v danom prípade existencia právoplatného a vykonateľného exekučného titulu je daná, pretože rozhodnutie, ktorým bol žalobcovi vyrubený rozdiel dane z pridanej hodnoty za zdaňovacie obdobie september 2011 zrušené nebolo. V prípade, ak by uvedený exekučný titul bol zrušený, potom správca dane by bol povinný z úradnej moci exekučné konanie zastaviť v súlade s ustanovením § 96 ods. 1 písm. a) Daňového poriadku. 18. V danom prípade je potrebné poukázať aj na to, že daňovou exekučnou výzvou č. 100010607/2017 z 03.01.2017 bola len rozšírená daňová exekúcia na ďalší majetok žalobcu v súlade s § 91 ods. 7 Daňového poriadku. Na základe skôr vydanej daňovej exekučnej výzvy č. 20476787/2015 z 08. 07. 2015, ktorá bola potvrdená žalovaným a Krajský súd v Košiciach rozsudkom č. k. 6S/135/2015-74 z 13. 10. 2016 zamietol žalobcu o preskúmanie rozhodnutia žalovaného, ktorým bola potvrdená uvedená daňová exekučná výzva. Na základe skoršej daňovej exekučnej výzvy, t. j. prikázaním pohľadávky z účtov žalobcu vedených u poskytovateľov platobných služieb Československá obchodná banka a. s. a Tatra banka a. s. bol uspokojený daňový nedoplatok iba vo výške 42.462,49 eur a zostávajúca výška daňového nedoplatku 18.719,06 eur uspokojená nebola, z ktorého dôvodu správca dane daňovou exekučnou výzvou č. 100010607/2017 z 03. 01. 2017 rozšíril daňovú exekučnú výzvu na ďalší majetok žalobcu a to predajom hnuteľnosti v jeho vlastníctve v súlade s § 130 Daňového poriadku. Pri preskúmavaní daňovej exekučnej výzvy nielen žalovaný, ale ani súd nie je oprávnený preskúmavať vecnú správnosť, t. j. skutkové a právne závery rozhodnutia, ktorým bolo uložené peňažné plnenie, t. j. exekučný titul, nakoľko tomu bráni právoplatnosť tohto rozhodnutia. V tomto štádiu konania je možno skúmať iba tie skutočnosti, ktoré súvisia s daňovým exekučným konaním a to znamená splnenie procesných a hmotnoprávnych podmienok pre začatie daňového exekučného konania, predovšetkým existencia daňového nedoplatku, existencia exekučného titulu a existencia majetku, ktorý je spôsobilým predmetom daňovej exekúcie. 19. Na základe uvedených skutočnosti správny súd po preskúmaní rozhodnutia žalovaného v rozsahu podanej žaloby dospel k záveru, že námietky žalobcu sú neopodstatnené, a preto žalobcu ako nedôvodnú podľa § 190 SSP zamietol. 20. O náhrade trov konania súd rozhodol podľa § 167 ods. 1 SSP a žalobcovi, ktorý v konaní úspešný nebol nepriznal právo na ich náhradu. 21. Toto rozhodnutie senát krajského súdu prijal pomerom hlasov 3 : 0 (§ 139 ods. 4 SSP). Poučenie: Proti tomuto rozhodnutiu je prípustná kasačná sťažnosť, ktorá musí byť podaná na Krajskom súde v Košiciach v lehote 30 dní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https://www.kauzis.sk/judikatura/r/ECLI:SK:KSKE:2018:7017200345.2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