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2Cob/201/2018 z 30. 12. 2018</w:t>
      </w:r>
    </w:p>
    <w:p>
      <w:r>
        <w:t>Rozsudok Krajského súdu Košice z 30. decembra 2018, sp. zn. 2Cob/201/2018, ECLI:SK:KSKE:2018:7117207648.2</w:t>
      </w:r>
    </w:p>
    <w:p>
      <w:r>
        <w:t>Súd: Krajský súd Košice</w:t>
      </w:r>
    </w:p>
    <w:p>
      <w:r>
        <w:t>Spisová značka: 2Cob/201/2018</w:t>
      </w:r>
    </w:p>
    <w:p>
      <w:r>
        <w:t>ECLI: ECLI:SK:KSKE:2018:7117207648.2</w:t>
      </w:r>
    </w:p>
    <w:p>
      <w:r>
        <w:t>Dátum vydania: 30. 12. 2018</w:t>
      </w:r>
    </w:p>
    <w:p>
      <w:r>
        <w:t>Forma: Rozsudok</w:t>
      </w:r>
    </w:p>
    <w:p>
      <w:r>
        <w:t>Oblasť práva: Obchodné právo</w:t>
      </w:r>
    </w:p>
    <w:p>
      <w:pPr>
        <w:pStyle w:val="Heading2"/>
      </w:pPr>
      <w:r>
        <w:t>Text rozhodnutia</w:t>
      </w:r>
    </w:p>
    <w:p>
      <w:r>
        <w:t>Súd: Krajský súd Košice Spisová značka: 2Cob/201/2018 Identifikačné číslo súdneho spisu: 7117207648 Dátum vydania rozhodnutia: 31. 12. 2018 Meno a priezvisko sudcu, VSÚ: JUDr. Vladimír Hrib, PhD. ECLI: ECLI:SK:KSKE:2018:7117207648.2 ROZSUDOK V MENE SLOVENSKEJ REPUBLIKY Krajský súd v Košiciach v senáte zloženom z predsedu senátu JUDr. Vladimíra Hriba, PhD. a členov senátu JUDr. Janky Kočišovej a JUDr. Slávky Maruščákovej v spore žalobcu: AGRO - VALALIKY a.s., so sídlom Cestice 23, 044 71 Cestice, IČO: 36 191 922, zast. SOUKENÍK - ŠTRPKA, s.r.o., Šoltésovej 14, 811 08 Bratislava, IČO: 36 862 711 proti žalovanému: DUGY plus s.r.o., Suchodolinská 2, 040 01 Košice, IČO: 36 605 549, zast.: JUDr. Marek Sahuľ, advokát, Hlavná 111, P.O.BOX 265, 080 01 Prešov, o zaplatenie 1.510,93 eur s príslušenstvom, o odvolaní žalobcu proti rozsudku Okresného súdu Košice I zo dňa 2.5.2018, sp.zn. 30Cb/52/2017-61 v znení opravného uznesenia zo dňa 18.10.2018, č.k. 30Cb/52/2017-99 takto r o z h o d o l : P o t v r d z u j e rozsudok. Žalovaný má nárok na náhradu trov odvolacieho konania v rozsahu 100%. o d ô v o d n e n i e : 1. Odvolaním napadnutým rozhodnutím súd prvej inštancie žalobu zamietol a žalovanému priznal náhradu trov konania vo výške 100%, ktorú je povinný nahradiť žalobca. 2. Rozhodnutie odôvodnil tým, že žalobca sa návrhom doručeným tunajšiemu súdu dňa 24.3.2017 domáhal zaplatenia sumy 1.510,93 eur, spolu s úrokom z omeškania vo výške 9% ročne zo sumy 621,36 eur od 30.11.2016 do zaplatenia, zo sumy 619,70 eur od 24.12.2016 do zaplatenia, zo sumy 267,87 eur od 25.1.2017 do zaplatenia, a náhrady trov konania. 3. Svoj nárok odôvodnil tým, že žalobca dňa 30.9.2016 uzatvoril ako predávajúci so žalovaným ako kupujúcim zmluvu o prevode vlastníckeho práva k nehnuteľnostiam predmetom ktorej bol prevod vlastníckeho práva k nehnuteľnosti - trafostanica TS0338-0004 P., umiestnenej na poľnohospodárskom dvore L. - P., N. Q.S. - N., ako parc. č. XXXX/X- zastavané plochy a nádvoria. Podľa čl. VI ods.1 zmluvy, bol žalovaný povinný do 30 dní od nadobudnutia vlastníckeho práva k Trafostanici, podať žiadosť o prepis - zmenu odberateľa na odbernom mieste u príslušného dodávateľa elektrickej energie. Podľa čl. V ods.1 zmluvy, žalovaný ako kupujúci nadobudol vlastnícke právo k nehnuteľnosti úplným zaplatením kúpnej ceny, ku ktorému došlo dňa 19.10.2016. Vzhľadom na uvedené mal žalovaný podať žiadosť o prepis - zmenu odberateľa elektrickej energie na danom odbernom mieste do 19.11.2016. K uvedenému však došlo približne 3 mesiace po podpise zmluvy. Keďže si žalovaný svoju povinnosť nesplnil, dodávateľ elektrickej energie VSE a.s., až do zmeny odberateľa na danom mieste ako dodávateľ vystavoval faktúry za odber elektrickej energie žalobcovi. Nakoľko žalobca v tom čase už nebol vlastníkom Trafostanice, došlé faktúry po ich úhrade refakturoval na žalovaného ako nového vlastníka, a to fa.č.1601151 vystavená dňa 15.11.2016, splatná dňa 29.11.2016 na sumu 621,36 eur, fa.č.1601164 vystavená dňa 9.12.2016, splatná dňa 23.12.2016 na sumu 619,70 eur a fa.č.1601175 vystavená dňa 10.1.2017, splatná dňa 24.1.2017 na sumu 269,87 eur. Žalovaný uvedené sumy neuhradil ani po výzve z 21.2.2017. 4. Žalovaný sa k žalobe vyjadril tak, že žaloba je nedôvodná, žiada ju zamietnuť z dôvodu, že žalovaný neuniesol dôkazné bremeno. 5. Vykonaným dokazovaním súd prvej inštancie zistil tento skutkový a právny stav: 6. Žalobca v konaní preložil listinné dôkazy, zmluvu o prevode vlastníckeho práva zo dňa 30.9.2016, Protokol o odovzdaní a prevzatí trafostanice z 30.9.2016, predžalobná výzva z 21.2.2017, žalobcom vystavené fa.č. 1601151, fa.č.1601164 a fa.č.1601175 s faktúrami vystavenými spoločnosťou VSE a.s.. 7. Podľa čl. VI ods.1 zmluvy, bol žalovaný povinný do 30 dní od nadobudnutia vlastníckeho práva k Trafostanici, podať žiadosť o prepis - zmenu odberateľa na odbernom mieste u príslušného dodávateľa elektrickej energie. 8. Podľa čl. V ods.1 zmluvy, žalovaný ako kupujúci nadobudol vlastnícke právo k nehnuteľnosti úplným zaplatením kúpnej ceny 9. Podľa čl. VI bod 4 tejto zmluvy, kupujúci sa zaväzuje, že umožní odber elektrickej energie pre nasledujúce subjekty, ktoré sú v čase uzatvorenia zmluvy napojené na predmetnú Trafostanicu a užívajú poľnohospodársky dvor L. - P. : SPP-distribúcia a.s., D. T..I..N.., S.. D., S.. Š., J. D., Agro Idos s.r.o.. 10. Podľa § 264 ods.1 Obchodného zákonníka, pri určení práv a povinností zo záväzkového vzťahu sa prihliada aj na obchodné zvyklosti zachovávané všeobecne v príslušnom obchodnom odvetví, pokiaľ nie sú v rozpore s obsahom zmluvy alebo so zákonom. 11. Podľa ust. § 324 ods. 1 Obchodného zákonníka, záväzok zanikne, ak sa veriteľovi splní včas a riadne. 12. Podľa ust. § 340 ods. 1 Obchodného zákonníka, dlžník je povinný záväzok splniť v čase určenom v zmluve. 13. Z vykonaného dokazovania bolo preukázané, že žalobca a žalovaný uzavreli dňa 30.9.2016 zmluvu o prevode vlastníckeho práva k trafostanici TS0338-0004 P., umiestnenej na poľnohospodárskom dvore L. - P., N. Q. - N., ako parc. č. 1318/2- zastavané plochy a nádvoria. V konaní nebola sporná skutočnosť, že k prepisu odberného miesta reálne došlo až dňa 15.12.2016 a spoločnosť VSE a.s., ako dodávateľ vystavovala faktúry naďalej žalobcovi do ukončenia jeho odberu elektrickej energie na odbernom mieste. Ako vyplynulo z vystavených faktúr spoločnosťou VSE a.s. na uvedenom odbernom mieste, týkali sa obdobia mesiaca október 2016 (žalobcova fa.č. 1601151) november 2016 (žalobcova fa.č.1601164) a čiastočne mesiaca december od 1. do 14.12.2016, za spotrebovanú elektrickú energiu. V danom prípade je potrebné prisvedčiť obrane žalovaného, že zmluvu o odbere elektrickej energie v danom období mal uzavretú žalobca so spoločnosťou VSE, a.s. a žalovaný nemal uzavretú takúto zmluvu a ani neodoberal elektrickú energiu od uvedenej spoločnosti v rozhodnom období. Žalovaný len bol vlastníkom nehnuteľnosti stavby (od 19.10.2016) - Trafostanice a neprijal žiaden záväzok žalobcovi hradiť spotrebovanú elektrickú energiu na danom odbernom mieste. To znamená, že záväzok žalovaného v zmysle uzavretých zmluvných podmienok o prepise odberného miesta v určitej lehote (do 30 dní od zaplatenia kúpnej zmluvy t.j. do 19.11.2016) nemá za následok povinnosť žalovaného platiť za dodávku elektrickej energie na danom odbernom mieste žalobcovi (na základe refakturácie). Túto povinnosť platiť za dodanú elektrickú energiu podľa názoru súdu mal počas platnosti zmluvy s VSE a.s., stále žalobca ako jej zmluvný partner a prípadne si mohol žalobca uplatniť túto sumu refakturáciou prostredníctvom pripojených podružných odberateľov (uvedených v zmluve o prevode trafostanice) pripojených cez predmetnú trafostanicu. Preto súd žalobu v celom rozsahu zamietol. 14. O trovách konania súd rozhodol podľa ust. § 255 ods. 1 CSP, súd prizná strane náhradu trov konania podľa pomeru jej úspechu vo veci. Z dôvodu, že žalovaný mal vo veci plný úspech, priznal mu súd náhradu účelne vynaložených trov konania vo výške 100 %. 15. Podľa ust. § 262 ods. 1 CSP, O nároku na náhradu trov konania rozhodne aj bez návrhu súd v rozhodnutí, ktorým sa konanie končí. 16. Proti rozsudku podal odvolanie žalobca. 17. Žalobca odvolanie odôvodnil tým, že súd prvej inštancie dospel na základe vykonaných dôkazov k nesprávnym skutkovým zisteniam. 18. Žalobca ako predávajúci uzatvoril dňa 30.9.20106 so žalovaným ako kupujúcim zmluvu o prevode vlastníckeho práva (ďalej len „Zmluva“), predmetom ktorej bol prevod vlastníckeho práva k nehnuteľnosti - trafostanici TS0338-0004 Buzice, umiestnenej na poľnohospodárskom dvore L., a to na pozemku vedenom v katastri nehnuteľností Slovenskej republiky, Okresným úradom Košice-okolie, katastrálnym odborom, pre okres Košice-okolie, pre obec L., katastrálne územie Valaliky, ako parcela registra „C“ č. XXXX/X - zastavané plochy a nádvoria o výmere 9.392 m2, ku ktorej list vlastníctva nie je založený (ďalej len „Trafostanica“). 19. V zmysle článku VI ods. 1 Zmluvy, bol žalovaný povinný do 30 dní od nadobudnutia vlastníckeho práva k Trafostanici, podať žiadosť o prepis - zmenu odberateľa na odbernom mieste u príslušného dodávateľa elektrickej energie. Podľa článku V ods. 1 Zmluvy, žalovaný ako kupujúci nadobudol vlastnícke právo k Trafostanici úplným zaplatením kúpnej ceny, ku ktorému došlo dňa 19.10.2016. Vzhľadom na uvedené mal žalovaný podať žiadosť o prepis - zmenu odberateľa elektrickej energie na danom odbernom mieste najneskôr do 19.11.2016. K uvedenému však došlo až približne 3 mesiace po podpise Zmluvy. 20. Keďže si žalovaný svoju povinnosť vyplývajúcu z článku VI ods. 1 Zmluvy nesplnil včas, dodávateľ elektrickej energie, ktorým bola spoločnosť Východoslovenská energetika a.s., so sídlom Mlynská 31, 042 91 Košice, IČO: 44 483 767 (ďalej len „VSE“), aj naďalej vystavovala faktúry za odber elektrickej energie žalobcovi. Nakoľko žalobca v tom čase vlastníkom Trafostanice fakticky nebol, došlé faktúry po ich úhrade refakturoval žalovanému ako novému vlastníkovi Trafostanice, s presným vymedzením čo je predmetom refakturácie. 21. Žalobca navrhol, aby v zmysle § 388 CSP a ust. § 390 CSP rozsudok Okresného súdu Košice I zo dňa 2.5.2018, sp.zn. 30Cb/52/2017 menil tak, že žalobe vyhovie v celom rozsahu a prizná žalobcovi voči žalovanému nárok na plnú náhradu trov konania alebo alternatívne v zmysle ust. § 389 rozsudok Okresného súdu Košice I zo dňa 2.5.2018, č.k. 30Cb/52/2017 zruší a v súlade s ust. § 391 ods. 1 CSP vráti vec súdu prvej inštancie na ďalšie konanie a nové rozhodnutie. 22. K odvolaniu žalobcu sa vyjadril žalovaný. 23. Vo vyjadrení žalovaný uviedol, že obe sporové strany využili svoje práva, a použili všetky prostriedky procesného úkonu a procesnej obrany. 24. Konajúci súd právne vyhodnotil všetky produkované dôkazy a rozhodol vo veci v súlade so zákonom a spravodlivo. 25. Žalovaný navrhol, aby odvolací súd odvolanie zamietol a potvrdil rozsudok súdu prvej inštancie a priznal žalovanému aj trovy odvolacieho konania v plnej výške. 26. Krajský súd v Košiciach ako súd odvolací (§ 34 C.s.p.) prejednal odvolanie viazaný rozsahom a dôvodmi odvolania § 379 a § 378 ods. 1 C.s.p. (zák. č. 160/2015 Z.z. Civilný sporový poriadok, účinný od 1.7.2016 bez nariadenia pojednávania, keďže nebolo potrebné zopakovať alebo doplniť dokazovanie a dospel k záveru, že odvolaniu nie je možné vyhovieť. 27. Odvolací súd sa v celom rozsahu stotožňuje so správnym právnym záverom súdu prvej inštancie uvedeným v odôvodnení odvolaním napadnutého rozsudku, spĺňajúcim všetky požiadavky podľa § 220 ods. 2 C.s.p., v ktorom sa súd prvej inštancie správne a presvedčivo argumentačne vysporiadal so skutkovým i právnym posúdením veci. 28. Len na zdôraznenie správnosti odvolaním napadnutého rozsudku odvolací súd považuje za potrebné uviesť. 29. Predmetom odvolacieho konania je posúdenie vecnej správnosti rozsudku súdu prvej inštancie, ktorý napadnutým rozsudkom žalobu zamietol. 30. Z obsahu žaloby vyplýva, že žalobca sa žalobou domáhal refinancie faktúr, ktoré boli žalobcovi vystavené dodávateľom elektrickej energie Východoslovenská energetika a.s., so sídlom Mlynská 31, 042 91 Košice, IČO: 44 483 767 a ktoré žalobca zaplatil. 31. Žalobca svoj nárok odôvodnil tým, že v zmysle článku VI ods. 1 zmluvy, bol žalovaný povinný do 30 dní od nadobudnutia vlastníckeho práva k Trafostanici, podať žiadosť o prepis - zmenu odberateľa na odbernom mieste u príslušného dodávateľa elektrickej energie. Podľa článku V ods. 1 zmluvy, žalovaný ako kupujúci nadobudol vlastnícke právo k nehnuteľnosti úplným zaplatením kúpnej ceny, ku ktorému došlo dňa 19.10.2016. Vzhľadom na uvedené mal žalovaný podať žiadosť o prepis - zmenu odberateľa elektrickej energie na danom odbernom mieste do 19.11.2016. K uvedenému však došlo približne 3 mesiace po podpise zmluvy. 32. Medzi stranami sporu nie je sporné, kedy prešlo vlastnícke právo na žalovaného ani to, že žalovaný ako kupujúci sa zaviazal, že do 30 dní od nadobudnutia vlastníctva k Predmetu kúpy podá žiadosť o prepis - zmenu odberateľa na odbernom mieste u príslušného dodávateľa elektrickej energie (ďalej len „Prepis odberného miesta“). 33. Z obsahu článku VI. bod 4 zmluvy vyplýva, že kupujúci sa zaviazal umožniť odber elektrickej energie pre subjekty, ktoré v čase uzatvorenia zmluvy boli zapojené na predmetnú Trafostanicu a užívajú poľnohospodársky dvor Valaliky - Buzica. 34. Z obsahu zmluvy nevyplýva povinnosť žalovaného platiť za energie, ktoré odobrali uvedené subjekty. 35. Odvolací súd sa nestotožnil s námietkou žalobcu, že porušením článku II zmluvy spôsobil žalovaný žalobcovi škodu. Pokiaľ žalovaný porušil povinnosť podľa článku VI bod 1 zmluvy, porušenie tejto povinnosti nie je ničím sankciované. Nič nebránilo stranám sporu dohodnúť si pre prípad porušenia článku VI bod 1 zmluvy zmluvnú pokutu. 36. Nárok na náhradu škody vznikne len v prípade splnenia zákonom stanovených predpokladov: 1.vznik škody, 2.protiprávny úkon, t.j. porušenie záväzku, 3.príčinná súvislosť medzi protiprávnym úkonom a vznikom škody a predvídateľnosť vzniku škody, uvedené podmienky musia byť všetky splnené. 37. V danom prípade, aj keby boli splnené prvé dve podmienky, nebola splnená tretia podmienka, a to príčinná súvislosť (kauzálny nexis) medzi protiprávnym konaním a vznikom škody. 38. Dôkazné bremeno, že táto podmienka bola splnená, bola na žalobcovi ako poškodenom a tento ju mal preukázať. 39. Z hľadiska príčinného vzťahu medzi protiprávnym úkonom a procesnom vzniku škody sa žiada preukázať, že vznik určitej škody je bezprostredným právnym následkom reálneho posúdenia právnej povinnosti. 40. Odvolací súd sa nestotožnil s tvrdením žalobcu, že mu vznikol voči žalovanému nárok na náhradu škody. 41. Z obsahu samotnej žaloby v podaní žalobcu a žalovaného bez pochybnosti vyplýva, že žalobcom uplatnený nárok je po právnej stránke nedôvodný. 42. Z horeuvedených dôvodov odvolací súd rozsudok súdu prvej inštancie ako vecne správny podľa § 387 ods. 1 a 2 C.s.p. potvrdil. 43. Toto rozhodnutie bolo prijaté rozhodnutím senátu Krajského súdu v Košiciach pomerom hlasov 3:0 (§ 393 ods. 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https://www.kauzis.sk/judikatura/r/ECLI:SK:KSKE:2018:7117207648.2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