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23Sp/108/2012 z 16. 12. 2012</w:t>
      </w:r>
    </w:p>
    <w:p>
      <w:r>
        <w:t>Uznesenie Krajského súdu Nitra z 16. decembra 2012, sp. zn. 23Sp/108/2012, ECLI:SK:KSNR:2012:4012201015.1</w:t>
      </w:r>
    </w:p>
    <w:p>
      <w:r>
        <w:t>Súd: Krajský súd Nitra</w:t>
      </w:r>
    </w:p>
    <w:p>
      <w:r>
        <w:t>Spisová značka: 23Sp/108/2012</w:t>
      </w:r>
    </w:p>
    <w:p>
      <w:r>
        <w:t>ECLI: ECLI:SK:KSNR:2012:4012201015.1</w:t>
      </w:r>
    </w:p>
    <w:p>
      <w:r>
        <w:t>Dátum vydania: 16. 12.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23Sp/108/2012 Identifikačné číslo súdneho spisu: 4012201015 Dátum vydania rozhodnutia: 17. 12. 2012 Meno a priezvisko sudcu, VSÚ: JUDr. Dana Kálnayová ECLI: ECLI:SK:KSNR:2012:4012201015.1 Uznesenie Krajský súd v Nitre v právnej veci navrhovateľa: B. W., bytom Z. L. XXX, zastúpená B. W., bytom L., U. XX, proti odporcovi: Nitriansky samosprávny kraj, Nitra, Rázusova 2A, o preskúmanie rozhodnutia, samosudkyňou JUDr. Danou Kálnayovou, takto r o z h o d o l : Krajský súd konanie vo veci zastavuje. Žiaden z účastníkov nemá právo na náhradu trov konania. o d ô v o d n e n i e : Navrhovateľka podala návrh na preskúmanie rozhodnutia odporcu č. CS 4444/2012, CZ 25602/12 zo dňa 05. 10. 2012, ktorým bolo rozhodnuté, že nie je odkázaná na sociálnu službu v Domove sociálnych služieb. Na pojednávaní dňa 17. 12. 2012 zástupca navrhovateľky uviedol, že netrvá na podanom návrhu a žiada konanie vo veci zastaviť. Zástupkyňa odporcu súhlasila so späťvzatím návrhu. Podľa § 96 ods.1 veta druhá OSP a § 246c OSP, ak je návrh vzatý späť celkom, súd konanie zastaví. Podľa § 250h ods.2 a § 250l ods.2 OSP, až do rozhodnutia súdu môže navrhovateľ vziať návrh späť. Vzhľadom na horeuvedené skutočnosti a citované zákonné ustanovenia, rozhodol krajský súd tak, ako je uvedené vo výroku tohto rozhodnutia. O trovách konania súd rozhodol podľa § 146 ods.1 písm. c/ a § 246c OSP. Poučenie: Proti tomuto uznesenie nie je možné podať odvolanie.</w:t>
      </w:r>
    </w:p>
    <w:p/>
    <w:p>
      <w:r>
        <w:t>Zdroj: KAUZIS.SK – https://www.kauzis.sk/judikatura/r/ECLI:SK:KSNR:2012:4012201015.1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