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11CoE/76/2012 z 21. 8. 2012</w:t>
      </w:r>
    </w:p>
    <w:p>
      <w:r>
        <w:t>Uznesenie Krajského súdu Nitra z 21. augusta 2012, sp. zn. 11CoE/76/2012, ECLI:SK:KSNR:2012:4606206435.2</w:t>
      </w:r>
    </w:p>
    <w:p>
      <w:r>
        <w:t>Súd: Krajský súd Nitra</w:t>
      </w:r>
    </w:p>
    <w:p>
      <w:r>
        <w:t>Spisová značka: 11CoE/76/2012</w:t>
      </w:r>
    </w:p>
    <w:p>
      <w:r>
        <w:t>ECLI: ECLI:SK:KSNR:2012:4606206435.2</w:t>
      </w:r>
    </w:p>
    <w:p>
      <w:r>
        <w:t>Dátum vydania: 21. 8. 2012</w:t>
      </w:r>
    </w:p>
    <w:p>
      <w:r>
        <w:t>Forma: Uznesenie</w:t>
      </w:r>
    </w:p>
    <w:p>
      <w:r>
        <w:t>Oblasť práva: Občianske právo</w:t>
      </w:r>
    </w:p>
    <w:p>
      <w:pPr>
        <w:pStyle w:val="Heading2"/>
      </w:pPr>
      <w:r>
        <w:t>Text rozhodnutia</w:t>
      </w:r>
    </w:p>
    <w:p>
      <w:r>
        <w:t>Súd: Krajský súd Nitra Spisová značka: 11CoE/76/2012 Identifikačné číslo súdneho spisu: 4606206435 Dátum vydania rozhodnutia: 22. 08. 2012 Meno a priezvisko sudcu, VSÚ: JUDr. Marta Molnárová ECLI: ECLI:SK:KSNR:2012:4606206435.2 Uznesenie Krajský súd v Nitre, v exekučnej veci oprávneného: POHOTOVOSŤ, s.r.o., Pribinova 25, Bratislava, IČO: 35 807 598, zastúpeného Fridrich Paľko, s.r.o., Grösslingova 4, Bratislava, IČO: 36 864 421, proti povinnému: M. W., nar.: XX. XX. XXXX, L. XXX/X, V., o vymoženie sumy 597,49 eur s príslušenstvom, vedenej na Okresnom súde Topoľčany pod sp. zn. 7Er/175/2006 a u súdneho exekútora JUDr. Rudolfa Krutého, Záhradnícka 60, Bratislava pod sp. zn. Ex 3093/2011, o odvolaní oprávneného proti uzneseniu Okresného súdu Topoľčany č. k. 7Er/175/2006-39 zo dňa 4. apríla 2012, takto r o z h o d o l : Odvolací súd uznesenie súdu prvého stupňa p o t v r d z u j e . Odvolací súd návrh oprávneného na prerušenie konania z a m i e t a . o d ô v o d n e n i e : Napadnutým uznesením súd prvého stupňa vyhlásil exekúciu za neprípustnú a zastavil ju. Svoje rozhodnutie odôvodnil citáciou ustanovení § 57 ods. 1 písm. g/, ods. 2, § 58 ods. 1 zákona č. 233/1995 Z. z. o súdnych exekútoroch a exekučnej činnosti (Exekučný poriadok) a o zmene a doplnení ďalších zákonov v znení neskorších predpisov a ustanovení § 22 ods. 1, 2 § 39 zákona č. 40/1964 Zb. Občiansky zákonník. Uviedol, že po oboznámení sa so spisom dospel k záveru, že notárska zápisnica, ktorá je exekučným titulom, je neplatným právnym úkonom, pretože odporuje zákonu a zároveň zákon obchádza, a preto na základe takéhoto neplatného právneho úkonu nie je možné ďalej viesť exekúciu. Konštatoval, že v danom prípade existuje reálny rozpor v záujmoch povinného a v záujmoch Mgr. Tomáša Kušníra, ktorý zastupoval povinného pri spisovaní notárskej zápisnice, i keď povinný ho splnomocnil na tento právny úkon ešte v zmluve o úvere. Samotné splnomocnenie neobsahuje špecifikáciu právneho záväzku, t. j. výšku pohľadávky a príslušenstva a taktiež v notárskej zápisnici je uvedená iba celková výška pohľadávky bez špecifikácie poplatku z úveru, trov právneho zastúpenia a trov za spísanie notárskej zápisnice. Ďalej uviedol, že v prípade Mgr. Tomáša Kušníra ako splnomocnenca ide o osobu známu iba oprávnenému a vybranú výlučne oprávneným, bez možnosti ovplyvnenia tohto výberu povinným a povinný s touto osobou ani neprišiel do kontaktu a je pre neho absolútne neznáma, a preto takáto osoba nemôže konať v záujme povinného, ale iba v záujme oprávneného a na základe jeho žiadosti bez toho, aby hájila záujmy povinného. Záujmom splnomocnenca je konať v súlade s požiadavkami oprávneného a za toto konanie si podľa splnomocnenia vyúčtuje trovy právneho zastúpenia pri spísaní notárskej zápisnice, a preto v záujme splnomocnenca je, aby došlo v každom prípade k spísaniu notárskej zápisnice, pretože z toho finančne profituje a naopak záujmom povinného nie je dospieť až k spísaniu notárskej zápisnice, pretože tým sa mu neúmerne zvyšujú náklady v súvislosti so splácaním úveru a na základe notárskej zápisnice má oprávnený možnosť domáhať sa zaplatenia pohľadávky v exekučnom konaní i bez toho, aby o povinnosti dlžníka rozhodoval najskôr nezávislý súd. Záujmy splnomocnenca a splnomocniteľa sú teda diametrálne odlišné, a preto Mgr. Kušnír nie je spôsobilý zastupovať dlžníka pri spisovaní notárskej zápisnice a z toho dôvodu je tento právny úkon absolútne neplatný v zmysle § 39 Občianskeho zákonníka a nemôže slúžiť ako exekučný titul. O trovách súdneho exekútora rozhodne súd prvého stupňa samostatným uznesením po ich vyčíslení súdnym exekútorom. Proti tomuto uzneseniu podal oprávnený v zákonom stanovenej lehote prostredníctvom svojho právneho zástupcu odvolanie. Namietal, že súd rozhodol nad rámec zverenej právomoci, súd svojím postupom odňal účastníkovi možnosť konať pred súdom, nedostatočné zistenie skutkového stavu a nesprávne právne posúdenie veci súdom prvého stupňa. Uviedol, že v zmysle § 44 ods. 2 Exekučného poriadku exekučný súd preskúmal súlad exekučného titulu so zákonom s výsledkom absolútnej nepozornosti. Namietal, že Zákon o notároch a notárskej činnosti presne vymedzuje, kedy je notár povinný odmietnuť vykonanie požadovaného úkonu. A preto táto právomoc nemôže byť na základe extenzívnej interpretácie prenášaná na súd, pretože by dochádzalo k zásahu do princípu právnej istoty a princípu ochrany dôvery subjektov práva v právny poriadok. Skonštatoval, že ak notár neodmietne vykonať úkon, zaniká právomoc všeobecného súdu rozhodovať o súlade úkonu so zákonom a chýbajúcu zákonnú úpravu revízneho postupu nemôže nahrádzať svojimi rozhodnutiami exekučný súd. Namietal, že všeobecný súd nebol povinný zaoberať sa skúmaním, či notárska zápisnica bola vydaná v súlade s platnými predpismi. Zastával názor, že platná notárska zápisnica má rovnaké účinky ako rozsudok všeobecného súdu, a preto s ňou musí exekučný súd nakladať rovnako ako s rozsudkom všeobecného súdu. Zdôraznil, že súd nedisponuje právomocou rušiť či meniť obsah notárskej listiny, ktorá je exekučným titulom. Ďalej tvrdil, že súd pri rozhodovaní o právnom postavení účastníkov notárskeho úkonu ignoroval procesné zásady súdneho rozhodovania v právnom štáte spojené s exekučnou vecou. Ďalej dospel k záveru, že odlišné zaobchádzanie so žalobcom nemožno ospravedlniť jeho iným postavením, pretože takýto dôvod je priamo Ústavou SR s Dohovorom o ochrane ľudských práv a základných slobôd špecifikovaný ako dôvod zakázaného odlišného zaobchádzania. Poukázal na skutočnosť, že exekučný súd rozhodol na základe normatívnej úpravy, ktorá nemá povahu prameňa práva, a preto sa ňou nemohol riadiť. Na základe uvedeného preto tvrdil, že žalobca bol uvedený do takého postavenia, ktoré bolo podstatne nevýhodnejšie ako postavenie iných strán konania a iných osôb v porovnateľnom postavení. Namietal ďalej, že žalobca nemal možnosť reagovať na akékoľvek tvrdenia, ktoré boli podkladom pre rozhodnutie exekučného súdu o jeho právnom postavení, ďalej že nemal možnosť ovplyvniť prípravu obsahu rozhodnutia a nebol oboznámený s tým, že exekučný súd vedie konanie, v ktorom opätovne rozhoduje o jeho právach. Namietal, že exekučný súd rozhodnutím vylúčil akúkoľvek možnosť podania opravného prostriedku vo vzťahu k meritu veci. Ďalej namietal, že plnomocenstvo nie je zmluvným ustanovením a nemožno naň aplikovať právnu úpravu neprijateľných zmluvných podmienok obsiahnutú v ust. § 53 Občianskeho zákonníka. Dodal, že žiadne z ustanovení zmluvy nestanovuje, že povinný nemôže po udelení plnomocenstva sám dlh uznať vo forme notárskej zápisnice ako exekučného titulu. Poznamenal, že zástupca povinného žiadnym spôsobom neprekročil udelené plnomocenstvo, keďže bol na základe plnomocenstva oprávnený uznať dlh vo forme notárskej zápisnice. V závere konštatoval, že nie sú dané dôvody na vyhlásenie exekúcie za neprípustnú. Dodal, že od vydania exekučného titulu, ani od vydania poverenia na vykonanie exekúcie nenastali žiadne nové právne ani skutkové okolnosti, ktoré by mali viesť k zmene postoja súdu. S poukazom na vyššie uvedené preto navrhol, aby odvolací súd napadnuté uznesenie zrušil a vec vrátil súd prvého stupňa na ďalšie konanie. Krajský súd v Nitre ako súd odvolací prejednal vec v medziach podaného odvolania podľa § 212 ods. 1, § 214 ods. 2 OSP bez nariadenia odvolacieho pojednávania a dospel k záveru, že odvolanie oprávneného nie je dôvodné, preto rozhodnutie súdu prvého stupňa zo dňa 04. 04. 2012 ako vecne správne podľa § 219 ods. 2 OSP potvrdil, pričom takto rozhodol pomerom hlasov 3:0 (§ 3 ods. 9 zák. č. 757/2004 Z. z. o súdoch a o zmene a doplnení niektorých zákonov v znení neskorších predpisov). Z obsahu predloženého súdneho spisu vyplýva, že exekučné konanie sa začalo dňa 21. 06. 2006, kedy bol súdnej exekútorke JUDr. Soni Stodolovej doručený návrh oprávneného zo dňa 07. 06. 2006 na vykonanie exekúcie na podklade exekučného titulu, a to notárskej zápisnice spísanej notárom JUDr. Ondrejom Ďuriačom pod sp. zn. N 730/2006, NZ 12525/2006 dňa 01. 04. 2006. Následne súd prvého stupňa vydal dňa 10. 07. 2006 poverenie na vykonanie exekúcie pre súdnu exekútorku JUDr. Soňu Stodolovú na základe vyššie uvedeného exekučného titulu. Písomným podaním zo dňa 03. 09. 2009 oprávnený požiadal o zmenu súdneho exekútora z JUDr. Soni Stodolovej na JUDr. Rudolfa Krutého. Súd prvého stupňa uznesením č. k. 7Er/175/2006-14 zo dňa 06. 10. 2009 návrhu oprávneného na zmenu súdneho exekútora vyhovel, zmenil poverenie na vykonanie exekúcie zo dňa 10. 07. 2006 tak, že vykonaním exekúcie pôvodne vedenej u súdnej exekútorky JUDr. Soni Stodolovej poveril súdneho exekútora JUDr. Rudolfa Krutého a o trovách súdnej exekútorky JUDr. Soni Stodolovej nerozhodol. Proti tomuto uzneseniu v časti o trovách exekúcie podala odvolanie súdna exekútorka JUDr. Soňa Stodolová a vyúčtovala si trovy exekúcie vo výške 198,47 eur. Okresný súd Topoľčany uznesením č. k. 7Er/175/2006-21 zo dňa 11. 11. 2009 určil odmenu súdnej exekútorky JUDr. Soni Stodolovej v sume 123,- eur. Proti tomuto uzneseniu podala odvolanie súdna exekútorka JUDr. Soňa Stodolová v zákonnej lehote, o ktorom rozhodol Krajský súd v Nitre uznesením č. k. 11CoE/4/2010-30 zo dňa 29. 01. 2010 tak, že odvolanie súdnej exekútorky odmietol podľa § 218 ods. 1 písm. c/ OSP. Písomným podaním zo dňa 21. 09. 2011 zaujal súdny exekútor JUDr. Rudolf Krutý stanovisko k jeho „pomeru“ k spoločnosti POHOTOVOSŤ, s.r.o. Dňa 04. 04. 2012 súd prvého stupňa obsadený vyšším súdnym úradníkom vydal napadnuté uznesenie, ktorým vyhlásil exekúciu za neprípustnú a zastavil ju z dôvodov uvedených v odôvodnení tohto uznesenia.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prípade doplniť na zdôraznenie správnosti napadnutého rozhodnutia ďalšie dôvody. Podľa § 240 ods. 1 Exekučného poriadku, konania začaté pred 1. decembrom 2006 sa dokončia podľa doterajších právnych predpisov, ak odseky 2 až 4 alebo osobitný predpis neustanovujú inak. Podľa § 41 ods. 1 Exekučného poriadku v znení účinnom do 30. 11. 2006, exekučným titulom je vykonateľné rozhodnutie súdu, ak priznáva právo, zaväzuje k povinnosti alebo postihuje majetok. Podľa § 41 ods. 2 Exekučného poriadku v znení účinnom do 30. 11. 2006, podľa tohto zákona možno vykonať exekúciu aj na podklade rozhodnutí orgánov Európskej únie, rozhodnutí osvedčených ako európsky exekučný titul, notárskych zápisníc, ktoré obsahujú právny záväzok a v ktorých je vyznačená oprávnená osoba a povinná osoba, právny dôvod, predmet a čas plnenia, ak povinná osoba v notárskej zápisnici s vykonateľnosťou súhlasila, vykonateľných rozhodnutí rozhodcovských komisií a zmierov nimi schválených, osvedčení o dedičstve, vykonateľných rozhodnutí bývalých štátnych notárstiev a dohôd nimi schválených, vykonateľných rozhodnutí orgánov verejnej správy a územnej samosprávy vrátane blokov na pokutu nezaplatenú na mieste, platobných výmerov, výkazov nedoplatkov vo veciach daní a poplatkov, ako aj zmierov schválených týmito orgánmi, vykonateľných rozhodnutí a výkazov nedoplatkov vo veciach sociálneho zabezpečenia, sociálneho poistenia a starobného dôchodkového sporenia, iných vykonateľných rozhodnutí a schválených zmierov, ktorých výkon pripúšťa zákon. Podľa § 22 ods. 1, 2 Občianskeho zákonníka, zástupcom je ten, kto je oprávnený konať za iného v jeho mene. Zo zastúpenia vznikajú práva a povinnosti priamo zastúpenému. Zastupovať iného nemôže ten, kto sám nie je spôsobilý na právny úkon, o ktorý ide, ani ten, záujmy ktorého sú v rozpore so záujmami zastúpeného. Podľa názoru odvolacieho súdu, súd prvého stupňa správne zistil skutkový stav a z takto zisteného skutkového stavu vyvodil i správny právny záver o neprípustnosti exekúcie a potreby jej zastavenia a z toho dôvodu bolo potrebné jeho rozhodnutie ako vecne správne potvrdiť. Na doplnenie však odvolací súd považuje za potrebné uviesť, že predpokladom na vykonávanie exekúcie proti povinnému je vykonateľný exekučný titul. Okruh exekučných titulov, na základe ktorých je možné realizovať nútený výkon rozhodnutia, bol uvedený v ust. § 41 ods. 1, 2 Exekučného poriadku v znení platnom do 30. 11. 2006, ktoré je potrebné v predmetnej veci aplikovať, pretože exekučné konanie sa začalo doručením návrhu na vykonanie exekúcie súdnemu exekútorovi, čo bolo 21. 06. 2006. Oprávnený ako exekučný titul predložil notársku zápisnicu zo dňa 01. 04. 2006 spísanú notárom JUDr. Ondrejom Ďuriačom pod sp. zn. N 730/2006, NZ 12525/2006, na ktorú sa vzťahuje ust. § 41 ods. 2 vyššie citovaného zákona a v ktorej advokát Mgr. Tomáš Kušnír vystupujúci ako zástupca povinnej osoby (na základe splnomocnenia udeleného mu dlžníkom v úverovej zmluve zo dňa 13. 07. 2005) uznal dlh voči oprávnenej osobe v sume 22.555,- Sk, z čoho úver a poplatok predstavujú sumu 18.000,- Sk, ktorá sa bude úročiť úrokom z omeškania vo výške 0,25 % denne do zaplatenia a celý dlh pozostáva z istiny nesplateného úveru, poplatku z úveru, trov právneho zastúpenia a trov za spísanie zápisnice. Notárska zápisnica bola spísaná na základe úverovej zmluvy uzavretej medzi účastníkmi konania dňa 13. 07. 2005, súčasťou ktorej bola predtlač splnomocnenia, v zmysle ktorého dlžník splnomocnil advokáta Mgr. Tomáša Kušníra na spísanie notárskej zápisnice ako exekučného titulu a na to, aby v jeho mene uznal záväzok z úveru a aby sa notárska zápisnica stala vykonateľným titulom. Povinnosťou exekučného súdu, ako i súdneho exekútora, bolo preveriť vykonateľnosť spísanej notárskej zápisnice po formálnej a materiálnej stránke. Formálna stránka spočíva v dodržaní formy notárskej zápisnice tak, ako je upravená v ust. § 47 zákona č. 323/1992 Zb. o notároch a notárskej činnosti (Notársky poriadok) v znení neskorších predpisov. Materiálna stránka je priamo predpísaná zákonom a notárska zápisnica má obsahovať právny záväzok, oprávnenú osobu a povinnú osobu, právny dôvod, predmet a čas plnenia, ak povinná osoba v notárskej zápisnici s vykonateľnosťou súhlasila. Notárska zápisnica podľa § 41 ods. 2 Exekučného poriadku je rýdzo procesnoprávnym inštitútom, ktorý nadväzuje na hmotnoprávny základ, teda na ustanovenia občianskeho práva o uznaní dlhu (§ 558 Občianskeho zákonníka) a obchodného práva o uznaní záväzku (§ 323 Obchodného zákonníka). V oboch prípadoch ide o jednostranný adresovaný právny úkon, konkrétne o jednostranný právny úkon dlžníka adresovaný veriteľovi. Rozdiel medzi uznaním dlhu, resp. záväzku podľa hmotného práva, a notárskou zápisnicou obsahujúcou právny záväzok podľa § 41 ods. 2 Exekučného poriadku, teda podľa procesného práva, je v dvoch náležitostiach. Predovšetkým nemôže ísť o jednoduchý písomný právny úkon, ale o písomný právny úkon v kvalifikovanej forme, teda vo forme notárskej zápisnice. Okrem toho notárska zápisnica musí obsahovať výslovný súhlas povinnej osoby s vykonateľnosťou právneho záväzku. Práve tento súhlas povinnej osoby s vykonateľnosťou notárskej zápisnice je jej najdôležitejšou náležitosťou ako exekučného titulu. Totiž až tento prejav vôle povinného robí z notárskej zápisnice verejnú listinu, ktorá je spôsobilá na nútený výkon povinnosti uvedenej v jej obsahu. Uvedeným prejavom vôle povinného sa teda završuje vznik exekučného titulu, čo znamená, že až v dôsledku tohto právneho úkonu sa z notárskej zápisnice stáva exekučný titul. Zákonodarca teda hlavný dôraz kládol na výslovný "súhlas povinnej osoby s exekúciou". Exekúciu by nebolo možné vykonať na základe notárskej zápisnice (najmä vzhľadom na jej mimosúdny spôsob vzniku) vtedy, ak by sa ňou mohli porušiť také princípy zákonnej alebo ústavnej hodnoty, na ktorých treba bezpodmienečne trvať. V predmetnej veci však povinný nebol osobne prítomný pri spisovaní notárskej zápisnice ako exekučného titulu, ktorý potom neobsahuje jeho osobné vyhlásenia, ale zastupoval ho Mgr. Tomáš Kušnír na základe splnomocnenia udeleného mu povinným v zmluve o úvere zo dňa 13. 07. 2005. Splnomocnenie je súčasťou formulárovej predtlače zmluvy, ktorú používa oprávnený ako veriteľ pri poskytovaní úverov pre dlžníkov. Notárska zápisnica musí mať písomnú formu, musí byť v nej uvedený súhlas povinnej osoby s exekúciou. Odvolací súd je toho názoru, že pokiaľ dlžník nebol priamo prítomný pri spisovaní notárskej zápisnice ako exekučného titulu, ale konal prostredníctvom zástupcu, mal tomuto zástupcovi udeliť plnomocenstvo, ktorého náležitosti musia zodpovedať ust. § 31 a nasl. Občianskeho zákonníka s dôrazom na presné vymedzenie rozsahu plnomocenstva. Uvedené znamená, že takéto plnomocenstvo musí spĺňať všetky požiadavky, ktoré sú kladené na samotnú notársku zápisnicu, t. j. musí byť určité a zrozumiteľné. Plnomocenstvo udelené dlžníkom pre advokáta Mgr. Tomáša Kušníra v zmluve o úvere zo dňa 13. 07. 2005 tieto náležitosti nemá, nie je v ňom žiadnym spôsobom špecifikovaný dlh, resp. záväzok, ktorý mal splnomocnenec za povinného uznať a táto okolnosť robí podľa názoru súdu predmetné plnomocenstvo neurčitým a nepoužiteľným pre spísanie notárskej zápisnice ako exekučného titulu. Plnomocenstvo zo dňa 13. 07. 2005 ako súčasť úverovej zmluvy je nejasné a neurčité a nemožno na základe neho ustáliť, v akej výške mal splnomocnenec záväzok, resp. dlh uznať. Odvolací súd je toho názoru, že predmetné plnomocenstvo potom neoprávňovalo advokáta Mgr. Tomáša Kušníra ako zástupcu povinného uznať dlh vo forme notárskej zápisnice a súhlasiť s jej vykonateľnosťou. K veci je potrebné uviesť, že zmluva o úvere zo dňa 13. 07. 2005 je predtlačený formulár, ktorý sa vypĺňa pri jej uzavretí medzi oprávneným ako veriteľom a dlžníkom. Zároveň ale táto zmluva už obsahuje i predtlačený text, že dlžník splnomocňuje advokáta Mgr. Tomáša Kušníra. Už táto skutočnosť preukazuje, že Mgr. Tomáš Kušnír ešte pred vyhotovovaním tlačiva zmluvy musel jednať so spoločnosťou veriteľa (oprávneného), čo oprávnene vyvoláva pochybnosť o tom, či záujmy zástupcu Mgr. Tomáša Kušníra nie sú v rozpore so záujmami povinného, ktorého by podľa plnomocenstva mal zastupovať pri spísaní notárskej zápisnice ako exekučného titulu. V prípade nesplnenia podmienok uvedených v § 22 ods. 2 Občianskeho zákonníka je právny úkon takejto osoby absolútne neplatný (§ 39 Občianskeho zákonníka), a to bez ohľadu na skutočnosť, či o tom účastníci právneho úkonu vedeli. V predmetnej exekučnej veci je totiž povinný zastúpený Mgr. Tomášom Kušnírom, pričom odvolací súd konštatuje, že vzhľadom na uvedené a množstvo obdobných prejednávaných vecí je nepochybné, že tento súčasne vystupuje opakovane ako splnomocnenec povinných, ako aj splnomocnenec spoločností, ktorých predmetom činnosti je poskytovanie úverov. Súd prvého stupňa ako exekučný súd správne posúdil predloženú notársku zápisnicu zo dňa 01. 04. 2006 ako nespôsobilý exekučný titul, a to z toho hľadiska, že Mgr. Tomáš Kušnír nemohol pri jej spisovaní konať s dôsledkami a účinkami pre povinného v zmysle vzniku a platnosti exekučného titulu. Túto otázku je exekučný súd oprávnený a zároveň povinný skúmať v každom štádiu exekučného konania a v prípade zistenia, že exekúcia bola nesprávne nariadená (na základe exekučného titulu, ktorý nespĺňal zákonom stanovené náležitosti), musí byť podľa § 57, § 58 Exekučného poriadku zastavená, pretože jej ďalšie pokračovanie by sa priečilo zásadám exekučného konania. Oprávnený sa podaním zo dňa 26. 07. 2012 označeným ako „Návrh na prerušenie konania postupom podľa ust. § 109 ods. 1 písm. c/ OSP a čl. 267 Zmluvy o fungovaní EÚ a doplnenie právnej argumentácie k podanému odvolaniu“ domáhal, aby súd prerušil konanie podľa § 109 ods. 1 písm. c/ OSP a Súdnemu dvoru Európskej únie na základe čl. 267 Zmluvy o fungovaní EÚ predložil prejudiciálne otázky, a to či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vyplývajúcej z tejto zmluvy. Druhá prejudiciálna otázka znie, či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Krajský súd v Nitre dáva oprávnenému do pozornosti, že Exekučný poriadok neumožňuje súdu prerušiť exekučné konanie (§ 36 ods. 5) a v súvislosti s prerušením konania (§ 109 ods. 1 písm. c/ OSP) považuje za potrebné uviesť, že súd môže, ale nemusí prerušiť konanie. Preskúmaním návrhu oprávneného zo dňa 26. 07. 2012 súd nezistil žiadnu okolnosť, ktorá by odôvodňovala možnosť vyhovieť tomuto návrhu na prerušenie konania, a to i z toho dôvodu, že skutočnosti uvádzané oprávneným v jeho podaní už boli riešené judikatúrou Najvyššieho súdu Slovenskej republiky (sp. zn. 3Cdo/164/1996 zo dňa 27. 01. 2007) i Ústavného súdu Slovenskej republiky (sp. zn. IV. ÚS 285/2010-12 zo dňa 30. 08 .2010). Poučenie: Proti tomuto uzneseniu odvolanie nie je prípustné.</w:t>
      </w:r>
    </w:p>
    <w:p/>
    <w:p>
      <w:r>
        <w:t>Zdroj: KAUZIS.SK – https://www.kauzis.sk/judikatura/r/ECLI:SK:KSNR:2012:4606206435.2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