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8CoE/168/2012 z 30. 10. 2012</w:t>
      </w:r>
    </w:p>
    <w:p>
      <w:r>
        <w:t>Uznesenie Krajského súdu Nitra z 30. októbra 2012, sp. zn. 8CoE/168/2012, ECLI:SK:KSNR:2012:4607203472.2</w:t>
      </w:r>
    </w:p>
    <w:p>
      <w:r>
        <w:t>Súd: Krajský súd Nitra</w:t>
      </w:r>
    </w:p>
    <w:p>
      <w:r>
        <w:t>Spisová značka: 8CoE/168/2012</w:t>
      </w:r>
    </w:p>
    <w:p>
      <w:r>
        <w:t>ECLI: ECLI:SK:KSNR:2012:4607203472.2</w:t>
      </w:r>
    </w:p>
    <w:p>
      <w:r>
        <w:t>Dátum vydania: 30. 10. 2012</w:t>
      </w:r>
    </w:p>
    <w:p>
      <w:r>
        <w:t>Forma: Uznesenie</w:t>
      </w:r>
    </w:p>
    <w:p>
      <w:r>
        <w:t>Oblasť práva: Občianske právo</w:t>
      </w:r>
    </w:p>
    <w:p>
      <w:pPr>
        <w:pStyle w:val="Heading2"/>
      </w:pPr>
      <w:r>
        <w:t>Text rozhodnutia</w:t>
      </w:r>
    </w:p>
    <w:p>
      <w:r>
        <w:t>Súd: Krajský súd Nitra Spisová značka: 8CoE/168/2012 Identifikačné číslo súdneho spisu: 4607203472 Dátum vydania rozhodnutia: 31. 10. 2012 Meno a priezvisko sudcu, VSÚ: JUDr. Mária Hušeková ECLI: ECLI:SK:KSNR:2012:4607203472.2</w:t>
      </w:r>
    </w:p>
    <w:p>
      <w:r>
        <w:t>Uznesenie Krajský súd v Nitre v exekučnej veci v prospech oprávneného: POHOTOVOSŤ, s.r.o., so sídlom Bratislava, Pribinova 25, IČO: 35 807 598, zastúpený Fridrich Paľko, s.r.o., so sídlom Bratislava, Grösslingova 4, IČO: 36 864 421, proti povinnému: K. S., nar. XX.XX.XXXX, bytom Y., Uľ. A. č. XXXX/X, zastúpený opatrovníkom MESTO TOPOĽČANY, o vymoženie 617,40 Eur s príslušenstvom, o odvolaní oprávneného proti uzneseniu Okresného súdu Topoľčany č. k. 7Er/297/2007-74 zo dňa 15. mája 2012, o návrhu oprávneného na prerušenie exekučného konania, jednohlasne takto</w:t>
      </w:r>
    </w:p>
    <w:p>
      <w:r>
        <w:t>r o z h o d o l :</w:t>
      </w:r>
    </w:p>
    <w:p>
      <w:r>
        <w:t>Odvolací súd napadnuté uznesenie súdu prvého stupňa p o t v r d z u j e .</w:t>
      </w:r>
    </w:p>
    <w:p>
      <w:r>
        <w:t>Odvolací súd návrh oprávneného na prerušenie exekučného konania z a m i e t a.</w:t>
      </w:r>
    </w:p>
    <w:p>
      <w:r>
        <w:t>o d ô v o d n e n i e :</w:t>
      </w:r>
    </w:p>
    <w:p>
      <w:r>
        <w:t>Napadnutým uznesením súd prvého stupňa exekúciu zastavil. Svoje rozhodnutie odôvodnil s poukazom na ustanovenia § 57 ods. 2, § 58 ods. 1 zákona č. 233/1995 Z. z. o súdnych exekútoroch a exekučnej činnosti (Exekučný poriadok) a o zmene a doplnení ďalších zákonov v znení neskorších predpisov, § 45 ods. 1, 2 zákona č. 244/2002 Z. z. o rozhodcovskom konaní, ustanovenia § 3, § 52, § 53 ods. 1, 3, 4, § 54, zákona č. 40/1964 Zb. Občiansky zákonník, čl. 3 ods. 1, 3 smernice Rady č. 93/13/ EHS z 5. apríla 1993 o nekalých podmienkach v spotrebiteľských zmluvách a prílohou smernice 93/13/ EHS bod 1 písm. e), q). Súd prvého stupňa v odôvodnení svojho rozhodnutia uviedol, že exekučným titulom je rozhodcovský rozsudok sp. zn. SR 5901/06 zo dňa 29.11.2006 vydaný Stálym rozhodcovským súdom zriadeným Slovenskou rozhodcovskou, a.s., so sídlom v Bratislave. Uvedeným rozhodcovským rozsudkom bola povinnému uložená povinnosť zaplatiť oprávnenému sumu 617,40 Eur spolu s 0,25% úrokom z omeškania denne zo sumy 595,49 Eur od 25.06.2006 do zaplatenia a trovy konania v sume 172,59 Eur. Uznesením č. k. 7Er/297/2007-27 zo dňa 17.05.2010 súd prvého stupňa vyhovel návrhu oprávneného na zmenu súdneho exekútora zo súdneho exekútora JUDr. Milana Striešku na súdneho exekútora JUDr. Rudolfa Krutého. Uznesením č. k. 7Er/297/2007-39 zo dňa 11.06.2010 súd prvého stupňa zastavil exekučné konanie v časti istiny 443,47 Eur a v časti úroku z omeškania 0,25% denne zo sumy 595,49 Eur od 25.06.2006 do zaplatenia z dôvodu, že rozhodcovský rozsudok zaväzuje účastníka rozhodcovského konania na plnenie, ktoré je objektívne nemožné, právom nedovolené alebo odporuje dobrým mravom. Súd prvého stupňa vykonaným dokazovaním zistil, že VPPÚ obsahujú v bode 17 rozhodcovskú doložku. Súd preskúmal rozhodcovskú doložku podľa kritérií, na ktorých je založený inštitút neprijateľnej podmienky spotrebiteľskej zmluvy, t. j. či rozhodcovská doložka začlenená medzi podmienky štandardnej (formulárovej) zmluvy, teda v rámci oprávneným vopred pripravených zmluvných dojednaní, nespôsobuje hrubý nepomer v právach a povinnostiach v neprospech spotrebiteľa ako slabšej zmluvnej strany v právnom vzťahu zo štandardnej spotrebiteľskej zmluvy a nemali by byť žiadne pochybnosti o tom, že takáto zmluvná podmienka sa prieči dobrým mravom (§ 3 Občianskeho zákonníka). Dospel k záveru, že medzi účastníkmi ide o spotrebiteľský vzťah, teda mal za to, že v spotrebiteľských zmluvách sú rozhodcovské doložky zakázané. Je neprípustné, aby sa spotrebiteľ vzdával v spotrebiteľskej zmluve svojich práv, čo v prípade rozhodcovskej doložky znamená dokonca</w:t>
      </w:r>
    </w:p>
    <w:p>
      <w:r>
        <w:t>vzdať sa práva na spravodlivý proces pred nezávislým súdom. Ďalej uviedol, že rozhodcovská doložka, znemožňuje voľbu spotrebiteľa dosiahnuť rozhodovanie sporu štátnym súdom, ak podá žalobu oprávnený (dodávateľ). Rozhodcovská doložka nebola so spotrebiteľom osobitne vyjednaná a nemal na výber vzhľadom na jej splynutie s ostatnými štandardnými podmienkami, pričom zmluvu o úvere mohol ako celok odmietnuť alebo sa podrobiť všetkým všeobecným obchodným podmienkam, a teda aj rozhodcovskému konaniu. Rozhodcovská doložka je v neprospech povinného ako spotrebiteľa i z dôvodu miesta rozhodcovského konania, nakoľko v prípade riešenia sporu by bol miestne príslušný súd, v obvode ktorého je bydlisko povinnej (spotrebiteľa), čo však neplatí v prípade rozhodcovského konania. Nakoľko súd prvého stupňa zistil, že rozhodcovský rozsudok, ktorý je podkladom pre vykonanie exekúcie, vychádza z neprijateľnej podmienky spotrebiteľskej zmluvy, na ktorú je potrebné aplikovať § 53 ods. 5 Občianskeho zákonníka, z ktorého vyplýva, že rozhodcovská doložka ako neprijateľná podmienka je neplatná, a preto na základe nej rozhodcovský súd nemal ani právomoc rozhodovať spor účastníkov konania a vydať rozhodcovský rozsudok. Rozhodcovský rozsudok nemôže byť podkladom pre vykonanie exekúcie, preto exekúciu zastavil, pričom postupoval aj v súlade sa záverom vyplývajúcim z nálezu Ústavného súdu SR č. III. ÚS 322/2010-37 zo dňa 13. 04. 2011. O trovách exekúcie súd prvého stupňa rozhodne samostatným uznesením.</w:t>
      </w:r>
    </w:p>
    <w:p>
      <w:r>
        <w:t>Proti tomuto uzneseniu podal včas odvolanie oprávnený. Navrhol, aby odvolací súd napadnuté uznesenie v celom rozsahu zrušil. Namietal, že súd rozhodol nad rámec zverenej právomoci, nepodal sa návrh na začatie konania, hoci podľa zákona bol potrebný, súd svojím postupom odňal účastníkovi možnosť konať pred súdom, súd nedostatočne zistil skutkový stav, pretože nevykonal náležité dokazovanie a rozhodnutie súd prvého stupňa vychádza z nesprávneho právneho posúdenia veci. Mal za to,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takej situácie ako by bol exekučný titul zrušený. Zdôraznil, že k takémuto revíznemu postupu došlo v situácii, keď v zmysle § 44 ods. 2 Exekučného poriadku už exekučný súd preskúmal súlad exekučného titulu so zákonom s výsledkom absolútnej nepozornosti. Exekučný súd nie je súdom v zmysle § 40 ZoRK, nekoná o zrušení tuzemského rozhodcovského rozsudku a ani nepokračuje v konaní vo veci v rozsahu uvedenom v žalobe alebo v rozsahu uvedenom vo vzájomnej žalobe. Úspešný žalobca v rozhodcovskom konaní stráca vplyvom nahradenia opraveného procesu indikovaného ustanovením § 40 a nasl. ZoRK revíznym procesom exekučného súdu všetky svoje justičné práva spojené s právom na súdnu ochranu a právom na spravodlivý súdny proces. Extenzívna interpretácia ustanovenia § 44 ods. 2 Exekučného poriadku, tak ako ju v danej veci uskutočnil exekučný súd, je v priamom rozpore s ústavným právom žalobcu na súdnu ochranu a právom na spravodlivý súdny proces, ako aj v rozpore so zásadou legality, princípom ochrany legitímneho očakávania a princípom právnej istoty. Zdôraznil, že exekučný súd ani nemohol interpretovať za účelom aplikácie ustanovenia § 44 ods. 2 Exekučného poriadku a to z dôvodu, že tento procesný úkon uskutočňovaný realizáciou právomoci obsiahnutej v označenom ustanovení bol už exekučným súdom platne vykonaný. Ďalej uviedol, že ak ustanovenie § 41 ZoRK pri stanovení lehoty, v ktorej účastník konania môže podať žalobu o zrušenie rozhodcovského rozsudku sleduje účel - zabezpečiť právnu istotu v tom smere, aby sa po uplynutí tejto lehoty nezasahovalo do nadobudnutých práv a uložených povinností rozhodnutiami rozhodcovských súdov, potom je neopodstatnené, aby exekučný súd mohol kedykoľvek bez časového obmedzenia vstupovať do právnych vzťahov založených týmto rozsudkom. Namietal aj tú skutočnosť, že všeobecný súd vo veci žalobcu nebol povinný zaoberať sa skúmaním, či príslušné deklaratórne rozhodnutie rozhodcovského súdu bolo vydané v súlade s platnými predpismi. Tomuto záveru zodpovedá i platný systém všeobecne záväzných právnych predpisov upravujúcich rozhodcovské konanie, ktorý je výrazom vôle zákonodarcu obmedziť revíziu rozhodnutí rozhodcovských súdov len na konanie o zrušení rozhodcovského rozsudku všeobecným súdom. Mal za to, že exekučný súd musí s rozhodcovským rozsudkom nakladať rovnako ako s rozsudkom všeobecného súdu. V opačnom prípade by porušil zásadu rovnocennosti a neprípustne uplatnil rozdielny procesný postup v prípade, ak oprávnený uplatňuje svoje právo na základe exekučného titulu vydaného všeobecným súdom a iný postup, ak oprávnený uplatňuje svoje právo na základe exekučného titulu vydaného v rozhodcovskom konaní. Zdôraznil, že exekučný súd nedisponuje právomocou rušiť či meniť rozhodnutie, ktoré je exekučným titulom a to ani v prípade pasívneho správania účastníka v konaní, v ktorom bol exekučný titul vydaný, nemôže exekučný súd naprávať prípadné chyby a nedostatky exekučného titulu. Ďalej uviedol, že ak sa všeobecný súd nestotožní s ústavne súladnou interpretáciou ustanovenia § 44 ods. 2 Exekučného poriadku uvedenou v argumentácii oprávneného žiadal, aby všeobecný súd postupom</w:t>
      </w:r>
    </w:p>
    <w:p>
      <w:r>
        <w:t>podľa ustanovenia § 109 ods. 1 písm. b) OSP prerušil konanie a podal Ústavnému súdu Slovenskej republiky návrh na konanie o súlade ustanovenia § 44 ods. 2 veta prvá a druhá Exekučného poriadku s článkom 1 ods. 1 veta prvá Ústavy Slovenskej republiky a to pre rozpor s princípom právnej istoty a princípom ochrany dôvery všetkých subjektov práva v právny poriadok. Mal za to, že exekučný súd môže pristúpiť k zastaveniu konania o výkone rozhodnutia rozhodcovského súdu alebo exekučného konania realizovaného na podklade takéhoto rozhodnutia len na návrh účastníka konania (ustanovenie § 45 ods. 1 ZoRK). Ale aj v tomto prípade je exekučný súd pri revízii rozsudku rozhodcovského súdu limitovaný ústavne konformnou teleologickou interpretáciou ustanovenia § 40 a nasl. ZoRK, ktorá mu umožňuje nájsť hranice jeho právomoci a odlíšiť sa tak od právomoci všeobecného súdu konajúceho o zrušení rozsudku rozhodcovského súdu. Namietal aj tú skutočnosť, že exekučný súd konal pri revízii rozsudku mimo rámec zverenej právomoci a taktiež porušil princíp legality, ako aj zásadu začatia konania na návrh, rovnosť účastníkov konania, právo na spravodlivý súdny proces a dvojinštančnosť súdneho konania. Ďalej dospel k záveru, že odlišné zaobchádzanie so žalobcom nemožno ospravedlniť jeho iným postavením, pretože takýto dôvod je priamo Ústavou SR s Dohovorom o ochrane ľudských práv a základných slobôd špecifikovaný ako dôvod zakázaného odlišného zaobchádzania. Poukázal na skutočnosť, že exekučný súd rozhodol na základe normatívnej úpravy, ktorá nemá povahu prameňa práva a preto sa ňou nemohol riadiť. Porušením princípu rovnosti zbraní bol oprávnený uvedený exekučným súdom do takého postavenia, ktoré bolo podstatne nevýhodnejšie ako postavenie iných strán konania a iných osôb v porovnateľnom postavení. Namietal, že žalobca nemal možnosť reagovať na akékoľvek tvrdenia, argumenty a dôkazy, ktoré boli podkladom pre rozhodnutie exekučného súdu o jeho právnom postavení. Oprávnený nemal možnosť ovplyvniť prípravu obsahu rozhodnutia a nebol oboznámený s tým, že exekučný súd vedie konanie, v ktorom opätovne rozhoduje o jeho právach. Namietal, že exekučný súd rozhodnutím vylúčil akúkoľvek možnosť podania opravného prostriedku vo vzťahu k meritu veci. Ďalej mal za to, že exekučný súd je oprávnený v zmysle ustanovenia § 45 ods. 1 písm. c) ZoRK oprávnený skúmať len to, či plnenie priznané rozhodcovským rozsudkom je v súlade s dobrými mravmi a nie otázku súladu rozhodcovskej doložky s dobrými mravmi. Podľa názoru oprávneného rozhodcovská doložka je platná. Záver súdu prvého stupňa, že ide o spotrebiteľskú zmluvu je absolútne nesprávny a v rozpore so zisteniami súdu. Ako vyplýva z uzavretej zmluvy o úvere, povinný pri uzatváraní zmluvy konal v rámci svojej podnikateľskej činnosti t.j. oprávnený poskytol povinnému podľa zmluvy o úvere finančné prostriedky na účel podnikania, a preto sa na povinného nemôže vzťahovať ochrana, ktorú právny poriadok poskytuje spotrebiteľovi. Nie je možné sa stotožniť ani s názorom, že pre spotrebiteľa je konanie rozhodcovského súdu nevýhodné resp. že by samo o sebe spôsobovalo akúkoľvek nerovnováhu v právach a povinnostiach zmluvných strán a už vôbec nie nerovnováhu kvalifikovanú ako značnú. Taktiež sa nestotožnil ani s právnym posúdením zmluvy o úvere ako zmluvy o spotrebnom úvere, v zmysle zákona o spotrebiteľských úveroch. Pokiaľ ide o tvrdenia súdu prvého stupňa o neprimerane vysokých úrokoch z omeškania, oprávnený konštatoval, že povinný podpísaním zmluvy o úvere vyjadril svoj súhlas so všeobecnými podmienkami poskytnutia úveru, teda i s 0,25 % úrokom z omeškania z dlžnej sumy, ktorý má predovšetkým sankčný charakter a dlžníkovi sa účtuje len v tom prípade, ak poruší zmluvné podmienky. Oprávnený je toho názoru, že výška úrokov z omeškania 0,25 % denne nie je neprimeraná a ani v rozpore so zásadami poctivého obchodného styku, a to aj vzhľadom na skutočnosť, že oprávnený poskytuje úvery z vlastných zdrojov, nevyžaduje zabezpečenie pri poskytnutí úveru, vzhľadom na podmienky, za ktorých poskytol úver povinnému a s ohľadom na ďalšie obchodné riziko oprávneného. Z uvedeného dôvodu, ako i s ohľadom na skutočnosť, že oprávnený nežiadal od povinného zabezpečenie úveru, si účastníci dohodli úroky z omeškania a takto prejavenú vôľu účastníkov by mal aj súd rešpektovať. V súvislosti s dohodnutým úrokom z omeškania oprávnený poukázal na ustanovenie § 369 ods. 1 Obchodného zákonníka a rozhodnutie NS SR č. k. 1 Obdo 34/2004 zo dňa 21. 12. 2004, ako aj na ďalšie rozhodnutia NS SR, v ktorých sa najvyšší súd zaoberal otázkou úrokov z omeškania a skúmal ich z hľadiska dobrých mravov, pričom zdôraznil, že nie je možné sa zo strany odporcov odvolávať na dobré mravy, keďže každý odporca v čase, keď bol pri uzatvorení zmluvy o úvere v pozícii dlžníka mal možnosť zvážiť, či uzatvorí zmluvu o úvere za podmienok tam uvedených, či je schopný splácať záväzok, ku ktorému sa v danej zmluve o úvere zaväzuje a musel si byť vedomý následkov v prípade riadneho a včasného neplnenia tohto záväzku, a to povinnosti platiť úroky z omeškania v dojednanej výške. Opätovne zdôraznil, že dohodnutý úrok z omeškania je sankciou a postihuje dlžníka, ak ten poruší svoje povinnosti vyplývajúce mu z dohodnutej zmluvy. Zároveň poukázal na tú skutočnosť, že pri úroku z omeškania má ten, kto sa k úhrade úrokov zaviaže, vždy možnosť platenie týchto úrokov odvrátiť tým, že si svoje povinnosti riadne a včas splní. K poplatku za zaslanie upomienok uviedol, že v zmysle bodu 4 VPPÚ, ktoré sú neoddeliteľnou súčasťou zmluvy o úvere sa povinný zaviazal uhradiť oprávnenému za každú zaslanú upomienku v prípade porušenia zmluvných</w:t>
      </w:r>
    </w:p>
    <w:p>
      <w:r>
        <w:t>podmienok sumu 1,99 Eur (60,- Sk) ako paušálnu úhradu nákladov a administratívy s tým spojenej. Zdôraznil, že súd v exekučnom konaní nie je oprávnený z úradnej povinnosti vysloviť neprípustnosť exekúcie začatej na základe rozhodcovského rozsudku ako exekučného titulu. V závere konštatoval, že nie sú dané dôvody na vyhlásenie exekúcie za neprípustnú. Dodal, že od vydania exekučného titulu ani od vydania poverenia na vykonanie exekúcie nenastali žiadne nové právne ani skutkové okolnosti, ktoré by mali viesť k zmene postoja súdu.</w:t>
      </w:r>
    </w:p>
    <w:p>
      <w:r>
        <w:t>Povinný ani súdny exekútor sa k odvolaniu oprávneného nevyjadrili.</w:t>
      </w:r>
    </w:p>
    <w:p>
      <w:r>
        <w:t>Oprávnený dňa 09.08.2012 doručil súdu prvého stupňa podanie označené ako návrh na prerušenie konania postupom podľa ustanovenia § 109 ods. 1 písm. c) OSP a čl. 267 Zmluvy o fungovaní EÚ a doplnenie právnej argumentácie k podanému odvolaniu, ktorým navrhol, aby odvolací súd prerušil predmetné exekučné konanie a v zmysle článku 267 Zmluvy o fungovaní Európskej únie predložil prejudiciálne otázky v tomto znení: 1) Má ustanovenie písm. q) ods. 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2) V prípade zápornej odpovedi Súdneho dvora na prvú otázku, je možné ustanovenie písm. q) ods. 1 prílohy smernice Rady 93/13/EHS z 5. Apríla 1993 o nekalých podmienkach v spotrebiteľských zmluvách vykladať tak, že mu neodporuje uzatvorenie takej rozhodcovskej doložky, ktorá ustanovuje, že „všetky spory, ktoré vzniknú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w:t>
      </w:r>
    </w:p>
    <w:p>
      <w:r>
        <w:t>Krajský súd v Nitre ako súd odvolací (§ 10 ods. 1 OSP) preskúmal napadnuté rozhodnutie súdu prvého stupňa, ako aj konanie, ktoré mu predchádzalo podľa § 212 ods. 1 OSP, § 214 ods. 2 OSP a dospel k záveru, že rozhodnutie súdu prvého stupňa je potrebné potvrdiť ako vecne správne podľa § 219 ods. 1 OSP.</w:t>
      </w:r>
    </w:p>
    <w:p>
      <w:r>
        <w:t>Z obsahu spisu odvolací súd zistil, že predmetné exekučné konanie sa začalo dňa 12.03.2007, kedy bol súdnemu exekútorovi doručený návrh oprávneného na vykonanie exekúcie a to na základe exekučného titulu - rozsudku Stáleho rozhodcovského súdu, zriadeného zriaďovateľom - spoločnosťou Slovenská rozhodcovská, a.s., sp. zn. SR 5901/06 zo dňa 29.11.2006, ktorý nadobudol právoplatnosť dňa 08.01.2007 a vykonateľnosť dňa 11.01.2007. Súdny exekútor JUDr. Milan Strieška podaním zo dňa 20.03.2007, ktoré bolo doručené súdu prvého stupňa dňa 28.03.2007 požiadal o udelenie poverenia na vykonanie exekúcie na základe vyššie označeného exekučného titulu. Súd prvého stupňa poveril vykonaním exekúcie dňa 30.03.2007 súdneho exekútora JUDr. Milana Striešku so sídlom Exekútorského úradu Vráble, Levická 1288/16. Podaním, ktoré bolo doručené súdu prvého stupňa dňa 14.09.2009 požiadal oprávnený súd prvého stupňa o zmenu súdneho exekútora z JUDr. Milana Striešku na JUDr. Rudolfa Krutého. Uznesením č.k. 7Er/297/2007-27 zo dňa 17.05.2010 súd prvého stupňa vyhovel oprávnenému na zmenu súdneho exekútora a poveril vykonaním exekúcie súdneho exekútora JUDr. Rudolfa Krutého, so sídlom Exekútorského úradu v Bratislave, Ul. Záhradnícka č. 62. Súčasne určil odmenu súdnemu exekútorovi JUDr. Milanovi Strieškovi v sume 69,23 Eur. Uznesením č.k. 7Er/297/2007-39 zo dňa 11.06.2010 súd prvého stupňa zastavil exekučné konanie v časti istiny 443,74 Eur a v časti úroku z omeškania 0,25% denne zo sumy 595,49 Eur od 25.06.2006 do zaplatenia. Náhradu trov exekučného konania v zastavenej časti súdnemu exekútorovi JUDr. Rudolfovi Krutému nepriznal. O trovách konania rozhodol tak, že žiaden z účastníkov nemá právo na náhradu trov konania v časti, v ktorej bolo exekučné konanie zastavené. Na základe odvolania oprávneného odvolací</w:t>
      </w:r>
    </w:p>
    <w:p>
      <w:r>
        <w:t>súd uznesením č.k. 15CoE/239/2010-58 zo dňa 30.09.2010 potvrdil odvolaním napadnuté uznesenie. Následne súd prvého stupňa obsadený vyšším súdnym úradníkom vydal napadnuté uznesenie. Oprávnený proti tomuto uzneseniu podal odvolanie, ktorému zákonný sudca nemienil vyhovieť.</w:t>
      </w:r>
    </w:p>
    <w:p>
      <w:r>
        <w:t>Podľa § 45 ods. 1 písm. c) zákona o rozhodcovskom konaní, súd príslušný na výkon rozhodnutia alebo na exekúciu podľa osobitných predpisov na návrh účastníka konania, proti ktorému bol nariadený výkon rozhodcovského rozsudku, konanie o výkon rozhodnutia alebo exekučné konanie zastaví, ak rozhodcovský rozsudok zaväzuje účastníka rozhodcovského konania na plnenie, ktoré je objektívne nemožné, právom nedovolené alebo odporuje dobrým mravom.</w:t>
      </w:r>
    </w:p>
    <w:p>
      <w:r>
        <w:t>Podľa § 45 ods. 2 zákona o rozhodcovskom konaní, súd príslušný na výkon rozhodnutia alebo na exekúciu zastaví výkon rozhodcovského rozsudku alebo exekučné konanie aj bez návrhu, ak zistí v rozhodcovskom konaní nedostatky podľa odseku 1 písm. b) alebo c).</w:t>
      </w:r>
    </w:p>
    <w:p>
      <w:r>
        <w:t>Podľa § 57 ods. 2 Exekučného poriadku, exekúciu môže súd zastaviť aj vtedy, ak to vyplýva z ustanovení tohto alebo osobitného zákona.</w:t>
      </w:r>
    </w:p>
    <w:p>
      <w:r>
        <w:t>Podľa § 58 ods. 1 Exekučného poriadku, exekúciu možno zastaviť na návrh alebo aj bez návrhu.</w:t>
      </w:r>
    </w:p>
    <w:p>
      <w:r>
        <w:t>Odvolací súd po preskúmaní napadnutého uznesenia súdu prvého stupňa dospel k záveru, že súd prvého stupňa správne zistil skutkový stav veci a z takto zisteného skutkového stavu urobil aj správny právny záver a svoje rozhodnutie aj správne odôvodnil, preto odvolací súd sa v danej právnej veci v celom rozsahu stotožňuje s dôvodmi napadnutého rozhodnutia súdu prvého stupňa, preto sa v odôvodnení rozhodnutia obmedzuje len na skonštatovanie správnosti dôvodov napadnutého rozhodnutia podľa § 219 ods.2 OSP.</w:t>
      </w:r>
    </w:p>
    <w:p>
      <w:r>
        <w:t>V zmysle ustanovenia § 45 zákona o rozhodcovskom konaní exekučný súd je oprávnený posudzovať rozhodcovský rozsudok tak, ako keby právoplatný nebol a dáva mu právo posudzovať ho z hľadísk uvedených v ustanovení § 45 citovaného zákona. Exekučný súd je teda oprávnený a zároveň aj povinný posudzovať, či rozhodcovský rozsudok nezaväzuje účastníka na plnenie, ktoré je objektívne nemožné, právom nedovolené alebo odporuje dobrým mravom. Preto ak súd prvého stupňa posudzuje rozhodcovský rozsudok v tomto zmysle, nekoná nad rozsah zákona a pre toto posudzovanie potrebuje predloženie dokladov, na základe ktorých bol vyhotovený rozhodcovský rozsudok, ktorými v danom prípade je úverová zmluva.</w:t>
      </w:r>
    </w:p>
    <w:p>
      <w:r>
        <w:t>Podľa zákona o rozhodcovskom konaní, ak bolo zistené, že povinný bol zaviazaný k plneniu, ktoré je právom nedovolené alebo odporuje dobrým mravom, exekučný súd konanie zastaví podľa Exekučného poriadku, ak zistí rozpor exekučného titulu so zákonom, žiadosť o udelenie poverenia na vykonanie exekúcie uznesením zamietne a až následne konanie zastaví. Uvedené posudzuje exekučný súd ako predbežnú otázku predtým, ako vydá poverenie súdnemu exekútorovi na vykonanie exekúcie. V prípade, ak by exekučný súd zistil tieto dôvody neskôr t.j. až po vydaní poverenia na vykonanie exekúcie, musí exekúciu zastaviť. Z uvedeného vyplýva, že exekučný súd v priebehu celého konania ex offo skúma splnenie podmienok na vedenie exekúcie, a v prípade zistenia niektorého z dôvodov uvedených v ustanovení § 57 ods. 1, 2 Exekučného poriadku exekúciu zastaví, pričom tak môže urobiť na návrh alebo aj bez návrhu. Zákonná úprava teda dáva exekučnému súdu právo preveriť a vecne posúdiť rozhodcovský rozsudok aj z hľadiska, či plnenie uložené vo výrokovej časti rozsudku je dovolené a či zároveň nie je v rozpore s dobrými mravmi.</w:t>
      </w:r>
    </w:p>
    <w:p>
      <w:r>
        <w:t>Súd prvého stupňa správne vyhodnotil zmluvu o úvere ako spotrebiteľskú zmluvu. Spotrebiteľská zmluva je v našom právnom poriadku definovaná v ustanovení § 52 Občianskeho zákonníka ako každá zmluva bez ohľadu na právnu formu, ktorú uzatvára dodávateľ so spotrebiteľom. Podmienkou pre posudzovanie zmlúv ako spotrebiteľských je najmä tá skutočnosť, že zmluvnými stranami sú dodávateľ a spotrebiteľ a jej charakteristickým znakom je to, že spotrebiteľ vstupuje do zmluvného vzťahu s dodávateľom za podmienok, ktoré si vopred určil dodávateľ bez možnosti spotrebiteľa tieto podmienky individuálne ovplyvniť. Tieto zmluvy sú spravidla vopred pripravené na formulároch a nie je vytvorený priestor na dojednávanie obsahu tejto zmluvy alebo jej zmeny.</w:t>
      </w:r>
    </w:p>
    <w:p>
      <w:r>
        <w:t>V danej právnej veci ide teda o spotrebiteľský vzťah, pretože účastníci bez pochýb vystupujú v postavení spotrebiteľa a dodávateľa. Súd je oprávnený aj bez návrhu v exekučnom konaní skúmať nekalú povahu sankcie obsiahnutú v zmluve o úvere a uplatnenú v rozhodnutí rozhodcovského súdu, ale aj preskúmať rozpor rozhodcovskej doložky s vnútroštátnymi predpismi v oblasti verejného poriadku, ako aj musí preskúmať aj bez návrhu nekalú povahu tejto doložky v súvislosti s článkom 6 Smernice rady 93/13/ EHS. Článok 6 ods.1 tejto smernice má kogentnú povahu.</w:t>
      </w:r>
    </w:p>
    <w:p>
      <w:r>
        <w:t>Právnym základom ochrany spotrebiteľa a spotrebiteľskej zmluvy je článok 153 Zmluvy o založení Európskej únie, ktorý sa po vstupe Slovenskej republiky aplikuje aj na našom území a smernica Rady č. 93/13/EHS z 5. apríla 1993 o nekalých podmienkach v spotrebiteľských zmluvách.</w:t>
      </w:r>
    </w:p>
    <w:p>
      <w:r>
        <w:t>Odvolací súd sa v plnom rozsahu stotožňuje s názorom súdu prvého stupňa, že jednou z neprijateľných podmienok aj samotná rozhodcovská doložka. Akákoľvek rozhodcovská doložka bez ohľadu na jej formu a znenie obsiahnutá v zmluve uzatvorenej medzi dodávateľom a spotrebiteľom je podľa § 53 ods. 1 Občianskeho zákonníka neprijateľnou podmienkou, ak spôsobuje značnú nerovnováhu v právach a povinnostiach medzi dodávateľom a spotrebiteľom a to v neprospech spotrebiteľa. Takáto rozhodcovská doložka je preto podľa § 53 ods. 5 Občianskeho zákonníka neplatná. V predmetnom exekučnom konaní ide o tento prípad. Značná nerovnováha v právach a povinnostiach v neprospech spotrebiteľa bola spôsobená najmä tým, že spotrebiteľovi bolo zároveň týmto postupom odňaté právo brániť sa a podať žalobu alebo akýkoľvek iný opravný prostriedok na všeobecný súd, pričom ide o právo spotrebiteľa upravené v čl. 46 ods. 1 Ústavy Slovenskej republiky a taktiež aj nerešpektovaním právnej úpravy ochrany spotrebiteľa.</w:t>
      </w:r>
    </w:p>
    <w:p>
      <w:r>
        <w:t>V tejto súvislosti odvolací súd poukazuje na článok 17 všeobecných podmienok poskytnutia úveru, ktorý v článku 17. a) rozhodcovskej doložky uvádza, že všetky spory, ktoré vzniknú zo zmluvy o úvere, vrátane sporov o jej platnosť, výklad alebo zrušenie budú riešené pred Stálym rozhodcovským súdom zriadeným spoločnosťou Slovenská rozhodcovská a. s. so sídlom Karloveské rameno 8, Bratislava. Ak žalujúca zmluvná strana podá žalobu na rozhodcovskom súde rozhodcovské konanie bude vedené podľa vnútorných predpisov rozhodcovského súdu a to jedným rozhodcom ustanoveným podľa vnútorných predpisov rozhodcovského súdu. Alebo podľa článku 17. b) rozhodcovskej doložky pred príslušným súdom Slovenskej republiky. Zmluvné strany sa tiež dohodli, že ak žalujúca zmluvná strana podá žalobu o rozhodnutie akéhokoľvek sporu, ktorý vznikne zo zmluvy o úvere, vrátane sporu o jej platnosť, výklad alebo zrušenie na všeobecnom súde, považuje sa táto skutočnosť za rozväzovaciu podmienku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w:t>
      </w:r>
    </w:p>
    <w:p>
      <w:r>
        <w:t>Z uvedeného teda vyplýva, že výber jednej z alternatív riešenia sporov podľa tejto rozhodcovskej doložky spočíva výlučne na žalobcovi.</w:t>
      </w:r>
    </w:p>
    <w:p>
      <w:r>
        <w:t>Uvedené dojednania vyznievajú jednoznačne v neprospech spotrebiteľa, keďže tento toto dojednanie pri uzatváraní zmluvy nijakým spôsobom ovplyvniť nemohol a iba v prípade, že by bola rozhodcovská doložka s odporcom pri uzatváraní zmluvy individuálne dojednaná, t. j. iba v prípade, ak by odporca mal danú možnosť význam tohto dojednania v celom rozsahu pochopiť a teda i ovplyvniť bolo by možné konštatovať, že rozhodcovská doložka je dojednaná platne.</w:t>
      </w:r>
    </w:p>
    <w:p>
      <w:r>
        <w:t>Odvolací súd iba zdôrazňuje mimoriadnu dôležitosť rozhodcovskej doložky, keďže následne v prípade spornosti nároku, napríklad neplnenia odporcom na základe uzatvorenej zmluvy, dochádza prakticky automaticky k podávaniu návrhov zo strany dodávateľov na rozhodcovský súd ako tomu bolo i v tomto prípade, ktorý ako správne uviedol súd prvého stupňa, starostlivo posúdil postavenie a podnikateľské riziko oprávneného, avšak ochrane spotrebiteľa ako v zmluvnom vzťahu slabšej strany náležitú pozornosť nevenoval.</w:t>
      </w:r>
    </w:p>
    <w:p>
      <w:r>
        <w:t>Odvolací súd má za to, že výkon práv oprávneného (dodávateľa) podľa vyššie uvedenej rozhodcovskej doložky je v rozpore s dobrými mravmi, ako aj s právnou úpravou ochrany spotrebiteľa a preto je na danú právnu vec dôvodné aplikovať ustanovenia § 45 ods. 1, 2 zákona o rozhodcovskom konaní v spojení s § 57 ods. 1 písm. g) resp. ods. 2 Exekučného poriadku, pretože súdny exekútor vykonával exekúciu</w:t>
      </w:r>
    </w:p>
    <w:p>
      <w:r>
        <w:t>na podklade exekučného titulu, ktorý vzhľadom na túto neplatnú rozhodcovskú doložku ani nemal byť vydaný, nakoľko rozhodcovský súd nemal ani právomoc rozhodovať spor účastníkov konania.</w:t>
      </w:r>
    </w:p>
    <w:p>
      <w:r>
        <w:t>Vzhľadom na vyššie uvedené odvolací súd napadnuté rozhodnutie súdu prvého stupňa podľa § 219 ods. 1 OSP ako vecne správne potvrdil. V ostatných dôvodoch poukazuje na odôvodenie rozhodnutia súdu prvého stupňa ako na svoje vlastné.</w:t>
      </w:r>
    </w:p>
    <w:p>
      <w:r>
        <w:t>Podľa § 36 ods. 5 Exekučného poriadku ak osobitný zákon neustanovuje inak, exekučné konanie nemožno prerušiť, nemožno odpustiť zmeškanie lehôt a po skončení exekučného konania nemožno podať návrh na obnovu exekučného konania.</w:t>
      </w:r>
    </w:p>
    <w:p>
      <w:r>
        <w:t>S poukazom na vyššie uvedený návrh oprávneného na prerušenie konania sa odvolací súd zaoberal prípustnosťou oprávneným požadovaného postupu podľa § 109 ods. 1 písm. c/ OSP. Vychádzajúc z § 251 ods. 4 OSP a § 36 ods. 5 Exekučného poriadku, ktorý vylučuje aplikáciu § 109 ods. 1 písm. c/ OSP, odvolací súd návrh oprávneného na prerušenie konania ako nedôvodný zamietol, Keďže v exekučnom konaní sa uplatňuje zásada, podľa ktorej exekučné konanie nemožno prerušiť. Výnimku z uvedeného pravidla tvorí úprava v z. č. 7/2005 Z. z. o konkurze a reštrukturalizácii (§ 14 ods. 5).</w:t>
      </w:r>
    </w:p>
    <w:p>
      <w:r>
        <w:t>Pokiaľ by aj odvolací súd pripustil možnosť prerušenia konania s poukazom na § 109 ods. 1 písm. c/ OSP, vyriešenie prejudiciálnych otázok, ktorých predloženia Súdnemu dvoru Európskej únie sa oprávnený domáha, by nič nezmenilo na tom podstatnom dôvode, pre ktorý súd konanie zastavil. Dôvodom zastavenia exekúcie v tejto veci bola neplatne dojednaná rozhodcovská doložka medzi účastníkmi konania, dôsledkom čoho vo veci právne relevantným spôsobom nemohol rozhodovať rozhodcovský súd, ktorý nemal vo veci právomoc konať. Judikatúra súdov SR ustálila, že neplatná rozhodcovská doložka znamená vo svojich dôsledkoch nulitný rozhodcovský rozsudok, ktorý nemožno vykonať. Preto podľa odvolacieho súdu nevznikla potreba výkladu komunitárneho práva Súdnym dvorom Európskej únie.</w:t>
      </w:r>
    </w:p>
    <w:p>
      <w:r>
        <w:t>Odvolací súd preto i z týchto dôvodov návrh oprávneného na prerušenie konania zamietol.</w:t>
      </w:r>
    </w:p>
    <w:p>
      <w:r>
        <w:t>Poučenie:</w:t>
      </w:r>
    </w:p>
    <w:p>
      <w:r>
        <w:t>Proti tomuto uzneseniu odvolanie nie je prípustné.</w:t>
      </w:r>
    </w:p>
    <w:p/>
    <w:p>
      <w:r>
        <w:t>Zdroj: KAUZIS.SK – https://www.kauzis.sk/judikatura/r/ECLI:SK:KSNR:2012:4607203472.2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