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15S/32/2014 z 7. 3. 2016</w:t>
      </w:r>
    </w:p>
    <w:p>
      <w:r>
        <w:t>Rozsudok Krajského súdu Nitra z 7. marca 2016, sp. zn. 15S/32/2014, ECLI:SK:KSNR:2016:4014201151.2</w:t>
      </w:r>
    </w:p>
    <w:p>
      <w:r>
        <w:t>Súd: Krajský súd Nitra</w:t>
      </w:r>
    </w:p>
    <w:p>
      <w:r>
        <w:t>Spisová značka: 15S/32/2014</w:t>
      </w:r>
    </w:p>
    <w:p>
      <w:r>
        <w:t>ECLI: ECLI:SK:KSNR:2016:4014201151.2</w:t>
      </w:r>
    </w:p>
    <w:p>
      <w:r>
        <w:t>Dátum vydania: 7. 3. 2016</w:t>
      </w:r>
    </w:p>
    <w:p>
      <w:r>
        <w:t>Forma: Rozsudok</w:t>
      </w:r>
    </w:p>
    <w:p>
      <w:r>
        <w:t>Oblasť práva: Správne právo</w:t>
      </w:r>
    </w:p>
    <w:p>
      <w:pPr>
        <w:pStyle w:val="Heading2"/>
      </w:pPr>
      <w:r>
        <w:t>Text rozhodnutia</w:t>
      </w:r>
    </w:p>
    <w:p>
      <w:r>
        <w:t>Súd: Krajský súd Nitra Spisová značka: 15S/32/2014 Identifikačné číslo súdneho spisu: 4014201151 Dátum vydania rozhodnutia: 08. 03. 2016 Meno a priezvisko sudcu, VSÚ: JUDr. Ján Bzdúšek ECLI: ECLI:SK:KSNR:2016:4014201151.2 ROZSUDOK V MENE SLOVENSKEJ REPUBLIKY Krajský súd v Nitre, v senáte zloženom z predsedu senátu JUDr. Jána Bzdúška a členov senátu JUDr. Pavla Lukáča a JUDr. Martiny Balegovej, v právnej veci žalobcu v 1. rade: S. C., nar. XX.XX.XXXX, bytom G. XXX/X, U., v 2. rade: Z. C., nar. XX.XX.XXXX, bytom G. XXX/X, U., v 3. rade: N. C., nar. XX.XX.XXXX, bytom G. XXX/X, U., v 4. rade: I. C., nar. XX.XX.XXXX, bytom G. XXX/X, U., v 5. rade: I. C., nar. XX.XX.XXXX, bytom G. XXX/X, U., v 6. rade: Y. Y., nar. XX.XX.XXXX, bytom G. XXX/X, U., v 7. rade: D. Y., nar. XX.XX.XXXX, bytom G. XXX/X, U., v 8. rade: I. Y., nar. XX.XX.XXXX, bytom G. XXX/X, U., v 9. rade: N. Y., nar. XX.XX.XXXX, bytom G. XXX/X, U., v 10. rade: I. Y., nar. XX.XX.XXXX, bytom G. XXX/X, U., v 11. rade: N. S., nar. XX.XX.XXXX, bytom G. XXX/X, U., v 12. rade: U. S., nar. XX.XX.XXXX, bytom G. XXX/X, U., v 13. rade: I. Y., nar. XX.XX.XXXX, bytom G. XXX/X, U., v 14. rade: Z. Y., nar. XX.XX.XXXX, bytom G. XXX/X, U., v 15. rade: I. O., nar. XX.XX.XXXX, bytom G. XXX/X, U., v 16. rade: M. G., nar. XX.XX.XXXX, bytom D. XXX/XX, I. O., v 17. rade: Y. C., nar. XX.XX.XXXX, bytom D. XXXX/XX, T., v 18. rade: D. C., nar. XX.XX.XXXX, bytom G. XXX/X, U., v 19. rade: I. C., nar. XX.XX.XXXX, bytom G. XXX/X, U., v 20. rade: C. H., nar. XX.XX.XXXX, bytom K. rad XX, D., v 21. rade: I. R., nar. XX.XX.XXXX, bytom Y. 2, I. a v 22. rade: V.. D. D., nar. XX.XX.XXXX, bytom G. XXX/X, U., v konaní zastúpení: JUDr. Jozef Gajdoš, advokát so sídlom v Obyciach 307, proti žalovanému: Okresný úrad Nitra, Odbor výstavby a bytovej politiky, Štefánikova trieda 69, Nitra, o preskúmanie zákonnosti rozhodnutia žalovaného č. OÚ-NR-OVBP2-2014/038534-004 zo dňa 07.10.2014, takto r o z h o d o l : Súd žalobu z a m i e t a. Súd žalobcom náhradu trov konania n e p r i z n á v a. o d ô v o d n e n i e : Žalobou doručenou tunajšiemu súdu dňa 12.12.2014 sa žalobcovia domáhali, aby súd po preskúmaní zákonnosti postupu a rozhodnutia žalovaného č. OU-NR-OVBP2-2014/038534-004 zo dňa 07.10.2014 predmetné rozhodnutie zrušil a vec vrátil žalovanému na ďalšie konanie. Napadnutým rozhodnutím žalovaný zamietol odvolanie žalobcov a potvrdil územné rozhodnutie č. 6/2014-007-RB zo dňa 19.06.2014, ktoré vydala Obec Hostie ako určený stavebný úrad podľa § 119 ods. 3 zákona č. 50/1976 Zb. v znení neskorších predpisov pre navrhovateľa Obec Topoľčianky vo veci umiestnenia stavby a o využívaní územia: „Bytový dom 16 bytových jednotiek + technická vybavenosť“ (ďalej len stavba) na pozemkoch KN-C, p. č. XXXX/X, XXX/X a XXX/X, k. ú. U.. V dôvodoch žaloby žalobcovia uviedli, že sa žalovaný v odôvodnení napadnutého rozhodnutia nezaoberal s tým, že Obec Topoľčianky má územný plán obce riadne schválený obecným zastupiteľstvom dňa 01.11.2004 pod č. uznesenia B/17/2004 OZ, ktorý nebol menený ani dopĺňaný, v tomto územnom pláne sa na parcele č. XXXX/X, ktorá priamo susedí s nehnuteľnosťami žalobcov, nenachádza žiadna plánovaná výstavba ani IBV a ani KBV, pričom lokalita v územnom pláne označená ako UPC B2 je na KBV, teda je na výstavbu bytoviek najmenej vhodná vzhľadom na najväčšie zahustenie existujúcou IBV v obci. Žalovaný ako odvolací orgán nedostatočne preskúmal podmienky ochrany životného prostredia, keď sa uspokojil s odôvodnením odvolania napadnutého rozhodnutia Obce Hostie ako stavebného orgánu a nezaoberal sa ani námietkami účastníkov územného konania, že sa im plánovanou stavbou zhoršia životné podmienky, kvalita bývania, pokojnej staroby a ich základné ľudské práva a slobody. Žalovaný vo vyjadrení k podanej žalobe uviedol, OÚ Nitra, Odbor výstavby a bytovej politiky (ďalej len OVBP) listom č. OU-NR-OVBP2-2014/038534-004 zo dňa 26.01.2014 požiadal Obec Topoľčianky o vyjadrenie týkajúce sa stavieb umiestnených na pozemku, ktorý je predmetom územného konania, na ktorej má byť predmetná stavba umiestnená a doklady, ktorými je preukázané vysporiadanie sa s ich vlastníkmi. Obec Topoľčianky predložila spisové materiály č. 866/2014, z ktorých je zrejmé, že Obec Topoľčianky listom č. 866/2014 zo dňa 10.04.2014 vyzvala V.. S. D., bytom M. R. 2, F. I., I. S., bytom G. 5, U., V.. M. G., C.., bytom D. XX, U., N.. N. B., bytom D. XX, U., D. a I. Y., bytom G. 3, U., N. a I. Y., bytom G. 3, U., ako vlastníkov drobných stavieb - garáží, aby v lehote 30 dní odo dňa doručenia výzvy odstránili drobné stavby umiestnené na pozemku parcelné č. XXXX/X. Na odstránenie týchto stavieb im stavebný úrad určil 30 dňovú lehotu. Účastníčka konania N.. N. B. uviedla, že súhlasí s odstránením predmetnej stavby, I. S. uviedol, že prenosnú garáž odstráni a V.. S. D. uviedol, že pre potrebu obce stavbu odstráni. D. Y. a N. Y. listom to dňa 16.05.2014 požiadali stavebný úrad o likvidáciu drobnej stavby a vyčistenie pozemku parcelné č. XXXX/X z dôvodu časovej tiesne a absencie vecných prostriedkov. S účastníkom konania S. C. sa stále koná, pričom nejde o stavbu, ale o korbu z Avie, ktorá bola rozšírená do šírky 3 m a dĺžky max. 5 metrov bez základov. OÚ Nitra, OVBP listom zo dňa 23.01.2015 vyzval Okresný úrad Nitra, odbor výstavby a bytovej politiky, odd. územného plánovania na vyjadrenie k predloženej žalobe v časti, kde žalobcovia namietajú rozpor stavby s platným územným plánom Obce Topoľčianky. Z doručeného vyjadrenia zo dňa 28.01.2015, ktoré je súčasťou spisu vyplýva, že predmetná stavba je v súlade s územným plánom Mesta Topoľčianky. K tvrdeniu žalobcov, že sa ako odvolací orgán nezaoberal námietkami účastníkov územného konania, že sa im plánovanou stavbou zhoršia životné podmienky, kvalita bývania, pokojnej staroby a ich základné ľudské práva a slobody, žalovaný upozornil, že stanoviská dotknutých orgánov sú súčasťou prvostupňového spisového materiálu. Z pripojeného administratívneho spisu súd zistil, že dňa 07.10.2014 žalovaný ako odvolací orgán vydal rozhodnutie, ktorým spoločné odvolanie účastníkov konania zamietol a rozhodnutie Obce Hostie č. 6/2014-007-RB zo dňa 19.06.2014, ktorým bolo rozhodnuté o umiestnení stavby a využívaní územia „Bytový dom 16 bytových jednotiek + technická vybavenosť“ na pozemkoch KN-C p. č. XXXX/X, XXX/ X a XXX/X, k. ú. U., potvrdil. Podľa § 39b ods. 1 zákona č. 50/1976 Zb. o územnom plánovaní a stavebnom poriadku v znení neskorších predpisov (ďalej len stavebný zákon), rozhodnutím o využívaní územia sa povoľuje nové využívanie územia, určujú sa jeho podmienky a čas jeho platnosti. Podľa § 37 ods. 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 37 ods. 3 stavebného zákona, stavebný úrad v územnom konaní zabezpečí stanoviská dotknutých orgánov a ich vzájomný súlad a posúdi vyjadrenia účastníkov a ich námietky. Stavebný úrad neprihliadne na námietky a pripomienky, ktoré sú v rozpore so schválenou územnoplánovacou dokumentáciou. Podľa § 37 ods. 4 stavebného zákona, ak stavebný úrad po posúdení návrhu podľa odsekov 1 až 3 zistí, že návrh alebo predložená dokumentácia nie je v súlade s podkladmi podľa odseku 1, s predchádzajúcimi územnými rozhodnutiami, so všeobecnými technickými požiadavkami alebo s predpismi uvedenými v odseku 2, návrh zamietne.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Žalobcovia proti vydanému rozhodnutiu namietali, že Obec Topoľčianky má územný plán obce riadne schválený obecným zastupiteľstvom dňa 01.11.2004 pod č. uznesenia B/17/2004 OZ, ktorý nebol menený ani dopĺňaný, v tomto územnom pláne sa však na parcele č. XXXX/X, ktorá priamo susedí s nehnuteľnosťami žalobcov, nenachádza žiadna plánovaná výstavba ani IBV a ani KBV, pričom lokalita v územnom pláne označená ako UPC B2 je na KBV, teda je na výstavbu bytoviek najmenej vhodná vzhľadom na najväčšie zahustenie existujúcou IBV v obci. Ako vyplýva z vyjadrenia žalovaného zo dňa 28.01.2015, ktoré bolo adresované oddeleniu štátnej stavebnej správy, územný plán Obce Topoľčianky bol schválený uznesením obecného zastupiteľstva č. B/17/2004 OZ dňa 09.11.2014 a jeho záväzná časť bola vyhlásená všeobecne záväzným nariadením Obce Topoľčianky č. 8/2004 z 09.11.2014, ktoré nadobudlo účinnosť dňa 11.12.2004. Predmetná parcela č. XXXX/X je súčasťou urbanistického obvodu - územno-priestorového celku označeného ako B2. Pre túto časť územia je definované prevládajúce (dominantné) funkčné využitie „bývanie“ formou individuálnej bytovej výstavby, a to súčasnej alebo navrhovanej (v južnej a juhovýchodnej časti). Súčasťou tohto územia sú však aj plochy (parcely), pre ktoré je určené iné funkčné využitie, ako prevládajúce. Ide o plochy určené pre pozemky a objekty s funkciou poľnohospodárskej výroby (v južnej časti) a celkom dve plochy určené pre pozemky a objekty s funkciou bývania formou komplexnej bytovej výstavby (KBV) v severozápadnej časti (predmetná rozporovaná plocha) a v juhovýchodnej časti územia. Plocha parcely č. XXXX/X je z hľadiska funkčného využitia definovaná pre „pozemky a objekty s funkciou bývania formou komplexnej bytovej výstavby (KBV) a teda navrhovaná stavba bytového domu svojou funkciou nie je v rozpore so schváleným územným plánom Obce Topoľčianky v znení neskorších zmien a doplnkov. Žalobcovia ďalej namietali, že žalovaný dostatočne nepreskúmal podmienky ochrany životného prostredia a nezaoberal sa ani námietkami účastníkov územného konania, že sa im plánovanou stavbou zhoršia životné podmienky, kvalita bývania, pokojnej staroby a ich základné ľudské práva a slobody. Ako vyplýva z odôvodnenia napadnutého rozhodnutia, stavebný úrad vydal dňa 19.06.2014 rozhodnutie o umiestnení stavby a o využití územia č. 6/2014-007-RB. Pre umiestnenie stavby a projektovú prípravu stavby boli stanovené podmienky vyplývajúce zo stanovísk dotknutých orgánov. Tie tvoria súčasť administratívneho spisu, z ktorého súd zistil, že Regionálny úrad verejného zdravotníctva v záväznom stanovisku zo dňa 18.10.2013 konštatuje, že umiestnenie predmetnej stavby vyhovuje všeobecne záväzným právnym predpisom upravujúcim ochranu verejného zdravia. Obvodný úrad životného prostredia Nitra vo svojich vyjadreniach zo dňa 23.09.2013, 25.09.2013 a 26.09.2013 takisto vyjadril súhlas s vydaním územného rozhodnutia za splnenia v nich stanovených podmienok a aj Krajské riaditeľstvo PZ v Nitre vo svojom stanovisku zo dňa 21.10.2013 vo vzťahu k bezpečnosti a plynulosti cestnej premávky súhlasilo so zriadením napojenia po doplnení dokumentácie v ďalšom stupni o riešenie novovzniknutého križovatkového priestoru s jasnou organizáciou dopravy a riešením dopravného značenia. Ani Slovenský pozemkový fond vo svojom vyjadrení zo dňa 24.09.2013 nemal žiadne námietky k vydaniu územného rozhodnutia na predmetnú stavbu. Podľa § 34 ods. 1 stavebného zákona, účastníkom územného konania je navrhovateľ, obec, ak nie je stavebným úradom príslušným na územné konanie a ten, komu toto postavenie vyplýva z osobitného predpisu. Podľa § 34 ods. 2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Dňa 30.12.2015 pod č. 2426/2015-004-RB Obec Topoľčianky ako vecne a miestne príslušný stavebný úrad vydala kolaudačné rozhodnutie, ktorým povolila užívanie stavby „Bytový dom 16 bytových jednotiek + technická vybavenosť“ v rozsahu stavebných objektov: SO-01 Bytový dom 16 b. j., SO-06 Prípojka elektrickej energie, SO-07 Verejné osvetlenie na pozemku KN-C p. č. XXXX/X a XXX/X, k. ú. U.. Predmetné rozhodnutie nadobudlo právoplatnosť dňa 30.12.2015. S poukazom na vyššie uvedené skutočnosti súd po preskúmaní napadnutého rozhodnutia a postupu žalovaného ako správneho orgánu v rozsahu a z dôvodov uvedených v žalobe dospel k záveru, že napadnuté rozhodnutie a postup žalovaného boli v súlade so zákonom, preto žalobu ako nedôvodnú zamietol (§ 250j ods. 1 O. s. p.). Podľa § 250k ods. 1 veta prvá O. s. p., ak mal žalobca úspech celkom alebo sčasti, súd mu proti žalovanému prizná právo na úplnú alebo čiastočnú náhradu trov konania. Keďže žalobcovia neboli v konaní úspešní, súd im náhradu trov konania nepriznal. Rozhodnutie súdu bolo prijaté jednomyseľne. Poučenie: Proti tomuto rozsudku je prípustné odvolanie do 15 dní odo dňa jeho doručenia prostredníctvom Krajského súdu v Nitre na Najvyšší súd Slovenskej republiky v dvoch písomných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https://www.kauzis.sk/judikatura/r/ECLI:SK:KSNR:2016:4014201151.2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