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23Sd/154/2015 z 7. 2. 2016</w:t>
      </w:r>
    </w:p>
    <w:p>
      <w:r>
        <w:t>Rozsudok Krajského súdu Nitra z 7. februára 2016, sp. zn. 23Sd/154/2015, ECLI:SK:KSNR:2016:4015200430.3</w:t>
      </w:r>
    </w:p>
    <w:p>
      <w:r>
        <w:t>Súd: Krajský súd Nitra</w:t>
      </w:r>
    </w:p>
    <w:p>
      <w:r>
        <w:t>Spisová značka: 23Sd/154/2015</w:t>
      </w:r>
    </w:p>
    <w:p>
      <w:r>
        <w:t>ECLI: ECLI:SK:KSNR:2016:4015200430.3</w:t>
      </w:r>
    </w:p>
    <w:p>
      <w:r>
        <w:t>Dátum vydania: 7. 2. 2016</w:t>
      </w:r>
    </w:p>
    <w:p>
      <w:r>
        <w:t>Forma: Rozsudok</w:t>
      </w:r>
    </w:p>
    <w:p>
      <w:r>
        <w:t>Oblasť práva: Správne právo</w:t>
      </w:r>
    </w:p>
    <w:p>
      <w:pPr>
        <w:pStyle w:val="Heading2"/>
      </w:pPr>
      <w:r>
        <w:t>Text rozhodnutia</w:t>
      </w:r>
    </w:p>
    <w:p>
      <w:r>
        <w:t>Súd: Krajský súd Nitra Spisová značka: 23Sd/154/2015 Identifikačné číslo súdneho spisu: 4015200430 Dátum vydania rozhodnutia: 08. 02. 2016 Meno a priezvisko sudcu, VSÚ: JUDr. Dana Kálnayová ECLI: ECLI:SK:KSNR:2016:4015200430.3 ROZSUDOK V MENE SLOVENSKEJ REPUBLIKY Krajský súd v Nitre v právnej veci navrhovateľky: F. G., bytom I. XXX, odporkyni: Sociálna poisťovňa - ústredie v Bratislave, Bratislava, Ul. 29. augusta 8, o invalidný dôchodok, samosudkyňou JUDr. Danou Kálnayovou, takto r o z h o d o l : Krajský súd p o t v r d z u j e rozhodnutie odporkyne č. XXX XXX XXXX X zo dňa 4. februára 2015. Krajský súd navrhovateľke nepriznáva náhradu trov konania. o d ô v o d n e n i e : Rozhodnutím odporkyne č. XXX XXX XXXX X zo dňa 4. februára 2015, bol navrhovateľke podľa § 70 ods. 1, § 82 ods. 2 zákona č. 461/2003 Z. z. o sociálnom poistení, priznaný invalidný dôchodok od 27. 11. 2014 v sume 141,30 eur mesačne, pretože podľa posudku posudkového lekára sociálneho poistenia v Nových Zámkoch, je navrhovateľka invalidná z dôvodu, že má pokles schopnosti vykonávať zárobkovú činnosť o 45 % v porovnaní so zdravou fyzickou osobou. Invalidný dôchodok bol priznaný podľa čl. 52 od.s 1 písm. a/ a ods. 4 nariadenia Európskeho parlamentu a Rady č. 883/2004 o koordinácii systémov sociálneho ztabezepčenia v znení nariadenia Európskeho parlamentu a Rady č. 988/2009. Podľa § 82 zákona č. 461/2003 Z. z. a § 1 opatrenia Ministerstva práce, sociálnych vecí a rodiny SR č. 295/2014 sa ustanovuje pevná suma zvýšenia dôchodkovej dávky od 01. 01. 2015 na sumu 144,- eur mesačne. Potrebný počet rokov obdobia dôchodkového poistenia na vznik nároku na invalidný dôchodok poistenca vo veku nad 45 rokov je 15 rokov a zisťuje sa z obdobia pred vznikom invalidity. Pred vznikom invalidity, t. j. dňa 27. 11. 2014, navrhovateľka získala 12539 dní obdobia dôchodkového poistenia, čo je 34 rokov a 129 dní, čím splnila podmienku potrebného počtu rokov dôchodkového poistenia na vznik nároku na invalidný dôchodok. Suma invalidného dôchodku je určená podľa § 73 ods. 2 zákona č. 461/2003 Z. z. ako súčin priemerného osobného mzdového bodu, obdobia dôchodkového poistenia ku dňu vzniku nároku na invalidný dôchodok, ku ktorému sa pripočíta obdobie od vzniku nároku na invalidný dôchodok do dovŕšenia dôchodkového veku, aktuálnej dôchodkovej hodnoty a percentuálneho poklesu schopnosti vykonávať zárobkovú činnosť. Nárok na invalidný dôchodok navrhovateľke vznikol od 27. 11. 2014. Priemerný osobný mzdový bod je určený ako podiel úhrnu osobných mzdových bodov za jednotlivé kal. roky rozhodujúceho obdobia a obdobia dôchodkového poistenia v rozhodujúcom období vyjadreného v rokoch. Rozhodujúce obdobie sa určilo v súlade s § 63 ods. 6 zákona č. 461/2003 Z. z. ako kal. roky, pred rokom, v ktorom boli splnené podmienky nároku na dôchodok, sú to kal. roky 1984-2013. Do rozhodujúceho obdobia nepatria kal. roky pred 01. 01. 1984 ani kal. roky, počas ktorých poistenec získal 365 dní náhradnej doby, doby štúdia, doby výkonu civilnej služby, obdobia poberania invalidného dôchodku, priznaného po decembri 2007. Osobné mzdové body v týchto kal. rokoch sa zisťujú osobitne za každý kal. rok, a to ako podiel úhrnu vymeriavacích základov, z ktorých sa platí poistné na dôchodkové poistenie a všeobecného vymeriavacieho základu uvedeného v prílohe č. 3 k zákonu č. 461/2003 Z. z., ktorými boli ustanovené sumy všeobecných vymeriavacích základov za kal. roky po roku 2002. Všeobecný vymeriavací základ za kal. r. 2013 sa podľa § 11 ods. 2 zákona č. 461/2003 Z. z. rovná všeobecnému vymeriavaciemu základu za rok 2012. Poistencovi, ktorý v niektorom kal. roku rozhodujúceho obdobia získal obdobie dôchodkového poistenia podľa § 255 ods. 3 zákona č. 461/2003 Z. z. v znení neskorších predpisov, patrí za takýto kal. rok osobný mzdový bod, ktorého hodnota je 0,3. Takýto kal. rok sa z rozhodujúceho obdobia vylučuje a na výpočet priemerného osobného mzdového bodu sa vylúči aj počet dní kal. roka obdobia dôchodkového poistenia. Ak takéto obdobie dôchodkového poistenia netrvalo celý kal. rok, patrí pomerná časť hodnoty osobného mzdového bodu, pripadajúca na túto časť kal. roka. Navrhovateľka získala náhradnú dobu podľa § 9 zákona č. 100/88 Zb., ktorá sa hodnotí ako zamestnanie v kal. roku 1984 - 24 dní, 1985- 52 dní, 1986 - 32 dní, 1987 - 151 dní, 1988 - 325 dní, 1991 - 110 dní, 1992 - 113 dní, 1993 - 257 dní, 1994 - 157 dní, 1995 - 315 dní, 1996 - 306 dní, 1997 - 273 dní, 1998 - 214 dní, 2000 - 213 dní, patrí jej za toto obdobie pomerná časť osobného mzdového bodu 0,3. Úhrn osobných mzdových bodov za jednotlivé kal. roky rozhodujúceho obdobia je 13,7405. V rozhodujúcom období navrhovateľka získala 7340 dní dôchodkového poistenia, to znamená 20,1096 rokov dôchodkového poistenia. Podiel úhrnu osobných mzdových bodov a rokov dôchodkového poistenia v rozhodujúcom období, priemerný osobný mzdový bod je 0,6833. Podľa § 63 ods. 4 písm. b/ zákona č. 461/2003 Z. z., sa k priemernému osobnému mzdovému bodu v hodnote nižšej ako 1 pripočíta sa v 2014 - 18 % z rozdielu medzi hodnotou 1 a hodnotou priemerného osobného mzdového bodu. V súlade s vyššie uvedeným je hodnota priemerného osobného mzdového bodu 0,7404. Ku dňu vzniku nároku na invalidný dôchodok k 27. 11. 2014 navrhovateľka získala 12539 dní obdobia dôchodkového poistenia, ku ktorému sa pripočíta obdobie od vzniku nároku na invalidný dôchodok do dosiahnutia dôchodkového veku. Dôchodkový vek podľa § 65 ods. 2 zákona č. 461/2003 Z. z. dosiahne dovŕšením 62 rokov dňa 30. 07. 2020. V období od vzniku nároku na invalidný dôchodok do dovŕšenia dôchodkového veku navrhovateľka získala 2072 dní, spolu s obdobím dôchodkového poistenia 14611 dní, čo predstavuje 40,0302 rokov obdobia dôchodkového poistenia a pripočítaného obdobia. Aktuálna dôchodková hodnota platná k 27. 11. 2014 je 10,2524 eur. Suma invalidného dôchodku je 136,80 eur mesačne. Je určená ako súčin priemerného osobného mzdového bodu, obdobia dôchodkového poistenia, spolu s pripočítaným obdobím, aktuálnej dôchodkovej hodnoty a percentuálneho poklesu schopnosti vykonávať zárobkovú činnosť. Priemerný osobný mzdový bod 0,7404 x 40,0302 rokov obdobia dôchodkového poistenia, spolu s pripočítaným obdobím x aktuálna dôchodková hodnota 10,2524 x 45 % = 136,80 eur mesačne. Suma invalidného dôchodku bola zvýšená podľa § 82 ods. 2 a § 293ce zákona č. 461/2003 Z. z. od priznania dôchodku o 5,50 eur mesačne (o pevnú sumu zvýšenia invalidného dôchodku stanovenú v § 1 písm. g/ Opatrenia Ministerstva práce, sociálnych vecí a rodiny SR č. 329/13 Z. z.) na 141,30 eur mesačne. Suma invalidného dôchodku sa ďalej zvyšuje podľa § 82 zákona č. 461/2003 Z. z. od 01. 01. 2015 o 2,70 eur mesačne (o pevnú sumu zvýšenia invalidného dôchodku stanovenú v § 1 písm. g/ Opatrenia Ministerstva práce, sociálnych vecí a rodiny SR č. 295/14 Z. z.) na 144,- eur mesačne. Voči tomuto rozhodnutiu podala navrhovateľka včas návrh na preskúmanie rozhodnutia, v ktorom uviedla, že zdravotný stav sa jej nezlepšil ani po roku liečenia, rehabilitácii a kúpeľnej liečbe. Má obmedzený pohyb, často máva zvieravé bolesti hrudnej chrbtice. Nedokáže dlhšie sedieť, stáť ani chodiť. Na pojednávaní dňa 22. 06. 2015 navrhovateľka trvala na podanom návrhu v plnom rozsahu. V dôsledku zhoršeného zdravotného stavu bola zamestnávateľom preradená na pooperačné oddelenie, kde pracuje 12 hodín. Nevládze vykonávať túto prácu. Musela sa podrobiť hospitalizácii v júni 2015. Nemohla brať lieky, pretože mala problémy so žalúdkom, bola liečená infúziami. Predložila súdu nové lekárske nálezy. Zástupkyňa odporkyne na pojednávaní uviedla, že žiada napadnuté rozhodnutie potvrdiť, vzhľadom na závery posudkového lekára, ako aj doplnok posudku posudkového lekára. Krajský súd preskúmal napadnuté rozhodnutie odporkyne v zmysle ustanovenia § 250 l ods. 1 a nasl. O. s. p., a dospel k záveru, že návrh nie je dôvodný. Zdravotný stav navrhovateľky v správnom konaní posudzoval posudkový lekár sociálneho poistenia Sociálnej poisťovne, pobočky Nové Zámky, dňa 14. 01. 2015, podľa § 184 ods. 1 zák. č. 461/2003 Z. z. a v súdnom konaní posudkový lekár sociálneho poistenia SP- ústredie Bratislava so sídlom v Nitre, dňa 06. 05. 2015 a na žiadosť súdu dňa 04. 12. 2015. Obaja posudkoví lekári dospeli k zhodnému záveru, že u navrhovateľky sa jedná o lumbalgiu s občasnou radikulopoathiou L5 vľavo, PHS vpravo, depresívny syndróm novozistený, počínajúca gonartroza. Za rozhodujúce zdravotné postihnutie určil posudkový lekár lumbalgiu s občasnou radikulopoathiou L5 vľavo podľa kapt. XV., odd. E, položka 3, písm. b/ a zvýšil percentuálnu mieru o 10 % za ďalšie zdravotné postihnutia. Po vyšetrení zdravotného stavu posudkovým lekárom, za prítomnosti neurológa a po zohľadnení predložených lekárskych nálezov, posudkový lekár konštatoval, že navrhovateľka trpí na vertebrogénny syndróm lumbálny s občasnou radikulopathiou L5 vľavo. Motorické postihnutie nie je výrazné. Tomuto rozhodujúcemu rozhodnutiu prislúcha miera poklesu 35 %, čo je vzhľadom na klinický priebeh dolná hranica rozpätia. Na ostatné zdravotné poruchy je miera navýšená o 10 %, na výslednú mieru 45 %. Navrhovateľ môže vykonávať prácu s využitím kvalifikácie, bez dvíhania bremien, ťažkej fyzickej námahy, dlhej chôdze a státia. Ani nové lekárske nálezy, ktoré predložil v priebehu súdneho konania a posúdil ich posudkový lekár dňa 04. 12. 2015 nemali vplyv na zmenu posudkového záveru, pretože duševná porucha nie je závažná, ide o reakciu na súčasný stav. Nekróza druhého metarzu členka sa hojí a nálezy dokladujú známe skutočnosti bez dôkazu zhoršenia súčasného stavu. P r e t o navrhovateľka je invalidná podľa § 71 ods. 1 zákona č. 461/2003 Z. z. o sociálnom poistení, lebo pre dlhodobo nepriaznivý zdravotný stav, má pokles schopností vykonávať zárobkovú činnosť o viac ako 40 % v porovnaní so zdravou fyzickou osobou. Miera schopnosti vykonávať zárobkovú činnosť u navrhovateľky je 45 %. Podľa § 70 ods. 1 zákona č. 461/2003 Z. z. v znení neskorších predpisov, nárok na invalidný dôchodok vzniká, ak poistenec sa stal invalidným a získal potrebný počet rokov obdobia dôchodkového poistenia podľa § 72 zákona č. 461/2003 Z. z. a ku dňu vzniku invalidity nesplnil podmienky nároku na starobný dôchodok alebo mu nebol priznaný predčasný starobný dôchodok. Podľa § 71 ods. 1, poistenec je invalidný, ak pre dlhodobo nepriaznivý zdravotný stav, má pokles schopností vykonávať zárobkovú činnosť viac ako 40% v porovnaní so zdravou fyzickou osobou. Podľa § 71 ods. 2, dlhodobo nepriaznivý zdravotný stav je taký zdravotný stav, ktorý spôsobuje pokles schopnosti vykonávať zárobkovú činnosť a ktorý má podľa poznatkov lekárskej vedy trvať dlhšie ako 1 rok. Podľa § 71 ods. 3, pokles schopnosti vykonávať zárobkovú činnosť sa posudzuje v porovnaní telesnej schopnosti, duševnej schopnosti a zmyslovej schopnosti poistenca s dlhodobo nepriaznivým zdravotným stavom a telesnej schopnosti, duševnej schopnosti a zmyslovej schopnosti zdravej fyzickej osoby. Pri posudzovaní poklesu schopností vykonávať zárobkovú činnosť sa neprihliada na zdravotné postihnutia, ktoré boli zohľadnené na nárok na invalidný, výsluhový dôchodok podľa osobitného predpisu. Podľa § 71 ods. 4, pokles schopnosti vykonávať zárobkovú činnosť sa posudzuje na základe a/ lekárskych správ a údajov zo zdravotnej dokumentácie zdravotníckeho zariadenia a zhodnotenia liečby s určením diagnostického záveru, stabilizácie ochorenia podľa ďalšieho vývoja 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5, miera poklesu schopnosti vykonávať zárobkovú činnosť je uvedená v prílohe č. 4. Podľa § 71 ods. 6, miera poklesu schopnosti vykonávať zárobkovú činnosť v percentách sa určuje podľa druhu zdravotného postihnutia, ktoré je rozhodujúcou príčinou, dlhodobo nepriaznivého zdravotného stavu so zreteľom na závažnosť ostatných zdravotných postihnutí. Podľa § 71 ods. 7, jednotlivé percentuálne miery poklesu schopnosti vykonávať zárobkovú činnosť sa nespočítavajú. Podľa § 71 ods. 8, mieru poklesu schopnosti vykonávať zárobkovú činnosť možno zvýšiť nad hornú hranicu miery poklesu podľa druhu zdravotného postihnutia, ktoré je rozhodujúcou príčinou dlhodobo nepriaznivého zdravotného stavu, najviac o 10%, ak závažnosť ostatných zdravotných postihnutí ovplyvňuje pokles schopností vykonávať zárobkovú činnosť. Na určenie zvýšenia hodnoty sa vychádza z predchádzajúceho výkonu zárobkovej činnosti, dosiahnutého vzdelania, skúsenosti a schopnosti rekvalifikácie. Obdobne to platí ak pokles schopností vykonávať zárobkovú činnosť je dôsledkom viacerých zdravotných postihnutí podmieňujúcich dlhodobo nepriaznivý zdravotný stav. Podľa § 71 ods. 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ktorá je z jeho funkčným dopadom najviac porovnateľná. Podľa § 71 ods. 10, dlhodobo nepriaznivý zdravotný stav na účely invalidity sa posúdi opätovne, ak sa predpokladá zmena vo vývoji zdravotného stavu a zmena schopnosti vykonávať zárobkovú činnosť. Nové skutočnosti, ktoré by pri doterajšom posudzovaní zdravotného stavu navrhovateľky neboli známe a zhodnotené a ktoré by prípadne odôvodňovali ďalšie doplnenie posudku súd nezistil a tieto ani nevyplývajú z vyjadrenia navrhovateľky na pojednávaní. Posudkový lekár rozhodol po vlastnom vyšetrení zdravotného stavu navrhovateľky a posúdení odborných lekárskych nálezov z oblastí, na ktoré si navrhovateľka sťažuje a svoj posudok aj náležite zdôvodnil. Posudkoví lekári sociálneho poistenia v konaní predchádzajúcom vydaniu napadnutého rozhodnutia ako aj v konaní o opravnom prostriedku na základe predložených odborných lekárskych nálezov a vlastného vyšetrenia vyhodnotili, že navrhovateľkin zdravotný stav je zhoršený na úroveň invalidity s mierou poklesu schopnosti vykonávať zárobkovú činnosť 45 % od 27. 11. 2014 v porovnaní so zdravou fyzickou osobou. Navrhovateľka v konaní o opravnom prostriedku nepreukázala, že jej zdravotný stav odôvodňuje vyššiu mieru poklesu schopnosti vykonávať zárobkovú činnosť v porovnaní so zdravou fyzickou osobou pred týmto dátumom. Vzhľadom na horeuvedené skutočnosti a citované zákonné ustanovenia dospel súd k záveru, že napadnuté rozhodnutie odporkyne zo dňa 4. februára 2015 je vecne správne, a preto ho podľa § 250q ods. 2 O. s. p. potvrdil. Krajský súd rozhodol o trovách konania tak, že navrhovateľke nepriznáva trovy konania, pretože v konaní nemala úspech. Poučenie: Proti tomuto rozsudku je možné podať odvolanie do 15 dní, odo dňa jeho doručenia, cestou podpísaného súdu, v dvoch vyhotoveniach. V odvolaní sa má popri všeobecných náležitostiach (§ 42 ods. 3) uviesť, proti ktorému rozhodnutiu smeruje, v akom rozsahu sa napáda, v čom sa toto rozhodnutie, alebo postup súdu považuje za nesprávny a čoho sa odvolateľ domáha.</w:t>
      </w:r>
    </w:p>
    <w:p/>
    <w:p>
      <w:r>
        <w:t>Zdroj: KAUZIS.SK – https://www.kauzis.sk/judikatura/r/ECLI:SK:KSNR:2016:4015200430.3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