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Nitra sp. zn. 19Sd/180/2015 z 21. 2. 2016</w:t>
      </w:r>
    </w:p>
    <w:p>
      <w:r>
        <w:t>Uznesenie Krajského súdu Nitra z 21. februára 2016, sp. zn. 19Sd/180/2015, ECLI:SK:KSNR:2016:4015201062.1</w:t>
      </w:r>
    </w:p>
    <w:p>
      <w:r>
        <w:t>Súd: Krajský súd Nitra</w:t>
      </w:r>
    </w:p>
    <w:p>
      <w:r>
        <w:t>Spisová značka: 19Sd/180/2015</w:t>
      </w:r>
    </w:p>
    <w:p>
      <w:r>
        <w:t>ECLI: ECLI:SK:KSNR:2016:4015201062.1</w:t>
      </w:r>
    </w:p>
    <w:p>
      <w:r>
        <w:t>Dátum vydania: 21. 2.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Nitra Spisová značka: 19Sd/180/2015 Identifikačné číslo súdneho spisu: 4015201062 Dátum vydania rozhodnutia: 22. 02. 2016 Meno a priezvisko sudcu, VSÚ: JUDr. Dana Kálnayová ECLI: ECLI:SK:KSNR:2016:4015201062.1</w:t>
      </w:r>
    </w:p>
    <w:p>
      <w:r>
        <w:t>Uznesenie Krajský súd v Nitre v právnej veci navrhovateľa: C. C., bytom C. XXX, proti odporcovi: Sociálna poisťovňa - ústredie Bratislava, 29. augusta 8, Bratislava, o invalidný dôchodok, samosudkyňou JUDr. Danou Kálnayovou, takto</w:t>
      </w:r>
    </w:p>
    <w:p>
      <w:r>
        <w:t>r o z h o d o l :</w:t>
      </w:r>
    </w:p>
    <w:p>
      <w:r>
        <w:t>Krajský súd konanie vo veci z a s t a v u j e.</w:t>
      </w:r>
    </w:p>
    <w:p>
      <w:r>
        <w:t>Žiaden z účastníkov nemá právo na náhradu trov konania.</w:t>
      </w:r>
    </w:p>
    <w:p>
      <w:r>
        <w:t>o d ô v o d n e n i e :</w:t>
      </w:r>
    </w:p>
    <w:p>
      <w:r>
        <w:t>Navrhovateľka podala návrh na preskúmanie rozhodnutia odporkyne č. XXX XXX XXXX 0 zo dňa 20. 07. 2015, ktorým jej bol odňatý invalidný dôchodok od 08. 11. 2015. Na pojednávaní dňa 22. 02. 2016 navrhovateľka uviedla, že netrvá na podanom návrhu, tento berie späť a žiada konanie vo veci zastaviť, pretože posudkový lekár v Nitre ju uznal za invalidnú dňa 04. 11. 2015 s mierou poklesu 45 % od 23. 06. 2015 a obdržala aj rozhodnutie o znížení sumy invalidného dôchodku na 120,- eur, s čím súhlasí.</w:t>
      </w:r>
    </w:p>
    <w:p>
      <w:r>
        <w:t>Zástupkyňa odporcu súhlasila so späťvzatím návrhu.</w:t>
      </w:r>
    </w:p>
    <w:p>
      <w:r>
        <w:t>Podľa § 96 ods. 1 veta druhá OSP a § 246c OSP, ak je návrh vzatý späť celkom, súd konanie zastaví.</w:t>
      </w:r>
    </w:p>
    <w:p>
      <w:r>
        <w:t>Podľa § 250h ods. 2 a § 250l ods. 2 OSP, až do rozhodnutia súdu môže navrhovateľ vziať návrh späť.</w:t>
      </w:r>
    </w:p>
    <w:p>
      <w:r>
        <w:t>Vzhľadom na horeuvedené skutočnosti a citované zákonné ustanovenia, rozhodol krajský súd tak, ako je uvedené vo výroku tohto rozhodnutia.</w:t>
      </w:r>
    </w:p>
    <w:p>
      <w:r>
        <w:t>O trovách konania súd rozhodol podľa § 146 ods.1 písm. c/ a § 246c OSP.</w:t>
      </w:r>
    </w:p>
    <w:p>
      <w:r>
        <w:t>Poučenie:</w:t>
      </w:r>
    </w:p>
    <w:p>
      <w:r>
        <w:t>Proti tomuto uzneseniu nie je možné podať odvolanie.</w:t>
      </w:r>
    </w:p>
    <w:p/>
    <w:p>
      <w:r>
        <w:t>Zdroj: KAUZIS.SK – https://www.kauzis.sk/judikatura/r/ECLI:SK:KSNR:2016:4015201062.1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