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23Sd/405/2015 z 7. 2. 2016</w:t>
      </w:r>
    </w:p>
    <w:p>
      <w:r>
        <w:t>Uznesenie Krajského súdu Nitra z 7. februára 2016, sp. zn. 23Sd/405/2015, ECLI:SK:KSNR:2016:4015201213.1</w:t>
      </w:r>
    </w:p>
    <w:p>
      <w:r>
        <w:t>Súd: Krajský súd Nitra</w:t>
      </w:r>
    </w:p>
    <w:p>
      <w:r>
        <w:t>Spisová značka: 23Sd/405/2015</w:t>
      </w:r>
    </w:p>
    <w:p>
      <w:r>
        <w:t>ECLI: ECLI:SK:KSNR:2016:4015201213.1</w:t>
      </w:r>
    </w:p>
    <w:p>
      <w:r>
        <w:t>Dátum vydania: 7. 2. 2016</w:t>
      </w:r>
    </w:p>
    <w:p>
      <w:r>
        <w:t>Forma: Uznesenie</w:t>
      </w:r>
    </w:p>
    <w:p>
      <w:r>
        <w:t>Oblasť práva: Správne právo</w:t>
      </w:r>
    </w:p>
    <w:p>
      <w:pPr>
        <w:pStyle w:val="Heading2"/>
      </w:pPr>
      <w:r>
        <w:t>Text rozhodnutia</w:t>
      </w:r>
    </w:p>
    <w:p>
      <w:r>
        <w:t>Súd: Krajský súd Nitra Spisová značka: 23Sd/405/2015 Identifikačné číslo súdneho spisu: 4015201213 Dátum vydania rozhodnutia: 08. 02. 2016 Meno a priezvisko sudcu, VSÚ: JUDr. Dana Kálnayová ECLI: ECLI:SK:KSNR:2016:4015201213.1</w:t>
      </w:r>
    </w:p>
    <w:p>
      <w:r>
        <w:t>Uznesenie Krajský súd v Nitre v právnej veci navrhovateľa: N. I., bytom N. XXX, proti odporcovi: Sociálna poisťovňa - ústredie Bratislava, 29. augusta 8, Bratislava, o predčasný starobný dôchodok, samosudkyňou JUDr. Danou Kálnayovou, takto</w:t>
      </w:r>
    </w:p>
    <w:p>
      <w:r>
        <w:t>r o z h o d o l :</w:t>
      </w:r>
    </w:p>
    <w:p>
      <w:r>
        <w:t>Krajský súd konanie vo veci z a s t a v u j e.</w:t>
      </w:r>
    </w:p>
    <w:p>
      <w:r>
        <w:t>Žiaden z účastníkov nemá právo na náhradu trov konania.</w:t>
      </w:r>
    </w:p>
    <w:p>
      <w:r>
        <w:t>o d ô v o d n e n i e :</w:t>
      </w:r>
    </w:p>
    <w:p>
      <w:r>
        <w:t>Navrhovateľka podala návrh na preskúmanie rozhodnutia odporkyne č. XXX XXX XXXX 0 zo dňa 30. septembra 2015, ktorým bola zamietnutá žiadosť o predčasný starobný dôchodok, pretože suma predčasného starobného dôchodku určená k 24. 08. 2015 nie je vyššia ako 1,2 násobok sumy životného minima pre jednu plnoletú fyzickú osobu. Na pojednávaní dňa 08. 02. 2016 navrhovateľka uviedla, že netrvá na podanom návrhu, tento berie späť a žiada konanie vo veci zastaviť, pretože v písomnom vyjadrení sú uvedené dôvody jej zamietnutej žiadosti.</w:t>
      </w:r>
    </w:p>
    <w:p>
      <w:r>
        <w:t>Zástupkyňa odporcu súhlasila so späťvzatím návrhu.</w:t>
      </w:r>
    </w:p>
    <w:p>
      <w:r>
        <w:t>Podľa § 96 ods. 1 veta druhá OSP a § 246c OSP, ak je návrh vzatý späť celkom, súd konanie zastaví.</w:t>
      </w:r>
    </w:p>
    <w:p>
      <w:r>
        <w:t>Podľa § 250h ods. 2 a § 250l ods. 2 OSP, až do rozhodnutia súdu môže navrhovateľ vziať návrh späť.</w:t>
      </w:r>
    </w:p>
    <w:p>
      <w:r>
        <w:t>Vzhľadom na horeuvedené skutočnosti a citované zákonné ustanovenia, rozhodol krajský súd tak, ako je uvedené vo výroku tohto rozhodnutia.</w:t>
      </w:r>
    </w:p>
    <w:p>
      <w:r>
        <w:t>O trovách konania súd rozhodol podľa § 146 ods.1 písm. c/ a § 246c OSP.</w:t>
      </w:r>
    </w:p>
    <w:p>
      <w:r>
        <w:t>Poučenie:</w:t>
      </w:r>
    </w:p>
    <w:p>
      <w:r>
        <w:t>Proti tomuto uzneseniu nie je možné podať odvolanie.</w:t>
      </w:r>
    </w:p>
    <w:p/>
    <w:p>
      <w:r>
        <w:t>Zdroj: KAUZIS.SK – https://www.kauzis.sk/judikatura/r/ECLI:SK:KSNR:2016:4015201213.1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