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Nitra sp. zn. 1Co/17/2016 z 2. 5. 2016</w:t>
      </w:r>
    </w:p>
    <w:p>
      <w:r>
        <w:t>Rozhodnutie Krajského súdu Nitra z 2. mája 2016, sp. zn. 1Co/17/2016, ECLI:SK:KSNR:2016:4112232913.2</w:t>
      </w:r>
    </w:p>
    <w:p>
      <w:r>
        <w:t>Súd: Krajský súd Nitra</w:t>
      </w:r>
    </w:p>
    <w:p>
      <w:r>
        <w:t>Spisová značka: 1Co/17/2016</w:t>
      </w:r>
    </w:p>
    <w:p>
      <w:r>
        <w:t>ECLI: ECLI:SK:KSNR:2016:4112232913.2</w:t>
      </w:r>
    </w:p>
    <w:p>
      <w:r>
        <w:t>Dátum vydania: 2. 5. 2016</w:t>
      </w:r>
    </w:p>
    <w:p>
      <w:r>
        <w:t>Forma: Rozhodnutie</w:t>
      </w:r>
    </w:p>
    <w:p>
      <w:r>
        <w:t>Oblasť práva: Občianske právo</w:t>
      </w:r>
    </w:p>
    <w:p>
      <w:pPr>
        <w:pStyle w:val="Heading2"/>
      </w:pPr>
      <w:r>
        <w:t>Text rozhodnutia</w:t>
      </w:r>
    </w:p>
    <w:p>
      <w:r>
        <w:t>Súd: Krajský súd Nitra Spisová značka: 1Co/17/2016 Identifikačné číslo súdneho spisu: 4112232913 Dátum vydania rozhodnutia: 03. 05. 2016 Meno a priezvisko sudcu, VSÚ: JUDr. Stanislav Libant ECLI: ECLI:SK:KSNR:2016:4112232913.2 Rozhodnutie Krajský súd v Nitre v senáte zloženom z predsedu senátu JUDr. Stanislava Libanta a členov senátu JUDr. Štefana Hrvolu a JUDr. Petra Kaňu, v právnej veci žalobcu: POHOTOVOSŤ, s. r. o. so sídlom Bratislava, Pribinova 25, IČO: 35 807 598, zastúpený Fridrich Paľko, s. r. o. so sídlom v Bratislave, Grösslingova 4, IČO: 36 864 421, proti žalovanému: Slovenská republika, zastúpená Ministerstvom spravodlivosti SR so sídlom v Bratislave, Župné nám. 13, o náhradu majetkovej škody a nemajetkovej ujmy, o odvolaniach žalobcu proti rozsudku Okresného súdu Komárno č.k. 6C/37/2013-43 zo dňa 28. októbra 2014 v spojení s opravným uznesením Okresného súdu Komárno č.k. 6C/37/2013-84 zo dňa 07. decembra 2015 a proti uzneseniu Okresného súdu Komárno č.k. 6C/37/2013-60 zo dňa 08. januára 2015 v spojení s opravným uznesením Okresného súdu Komárno č.k. 6C/37/2013-84 zo dňa 07. decembra 2015, takto r o z h o d o l : Odvolací súd rozsudok Okresného súdu Komárno č.k. 6C/37/2013-43 zo dňa 28. októbra 2014 v spojení s opravným uznesením Okresného súdu Komárno č.k. 6C/37/2013-84 zo dňa 07. decembra 2015 p o t v r d z u j e . Žalovanému nepriznáva náhradu trov odvolacieho konania. Odvolací súd uznesenie Okresného súdu Komárno č.k. 6C/37/2013-60 zo dňa 08. januára 2015 v spojení s opravným uznesením Okresného súdu Komárno č.k. 6C/37/2013-84 zo dňa 07. decembra 2015 p o t v r d z u j e . o d ô v o d n e n i e : Napadnutým rozsudkom súd prvého stupňa žalobu zamietol a žalovanému náhradu trov konania nepriznal. Konštatoval, že žalobca sa svojou žalobou domáhal, aby súd žalovaného zaviazal zaplatiť mu 1.358,36 eur (226,39 eur ako nemajetkovej ujmy a 1.131,97 eur ako majetkovej škody) podľa zákona č. 514/2003 Z.z., ktorá škoda mu vznikla v dôsledku nesprávneho úradného postupu exekučného súdu. Svoje rozhodnutie odôvodnil ustanoveniami § 1, § 2, § 3 ods. 1, § 6, § 9 ods. 1, 2, § 17, § 25 ods. 1 zákona č. 514/2003 Z. z. o zodpovednosti za škodu spôsobenú pri výkone verejnej moci, § 41 ods. 1, 2, § 44 ods. 2 zákona č. 233/1995 Z.z. o súdnych exekútoroch a exekučnej činnosti (Exekučný poriadok) a § 142 ods. 1 Občianskeho súdneho poriadku. Súd prvého stupňa konštatoval, že vzhľadom na ust. § 25 zákona č. 514/2003 Z.z. pre vznik zodpovednosti štátu za škodu spôsobenú nesprávnym úradným postupom musia byť splnené zákonné predpoklady vzniku takejto zodpovednosti podľa § 420 ods. l Občianskeho zákonníka, tieto predpoklady musia byť splnené súčasne. Predovšetkým zisťoval, či všetky zákonné podmienky vzniku takejto zodpovednosti sú dané. Ďalej uviedol, že Exekučný poriadok stanovuje len lehotu na vydanie poverenia, nie však na rozhodnutie o zamietnutí žiadosti o udelenie poverenia. Zo znenia ust. § 44 ods. 2 Exekučného poriadku, v čase začatia predmetnej exekučnej veci, jednoznačne vyplýva, že 15 dňová lehota neplatí, ak ide o exekučný titul podľa § 41 ods. 2 písm. c) a d). V predmetnej exekučnej veci exekučným titulom bol práve rozsudok Stáleho rozhodcovského súdu. Na základe uvedeného súd uzavrel, že žiaden nesprávny úradný postup podľa zákona 514/2003 Z.z. zo strany exekučného súdu - Okresného súdu v Nových Zámkoch (správne malo byť Okresného súdu Nitra - poznámka odvolacieho súdu) vo veci sp.zn. 11Er/783/2010 uskutočnený nebol, preto v dôsledku neexistujúceho nesprávneho úradného postupu a v príčinnej súvislosti s ním žalobcovi žiadna škoda nemohla vzniknúť. Prípadný samotný nesprávny úradný postup (v danej veci spočívajúci v tom, že exekučný súd podľa tvrdenia žalobcu nerozhodol o žiadosti na vydanie poverenia v zákonom stanovenej lehote a bez zákonného oprávnenia preskúmal predložený exekučný titul) bez ďalšieho nemá za následok vznik práva na náhradu škody ani nemajetkovej ujmy v peniazoch v zmysle § 9 ods. 1. Taktiež zastal názor, že v konaní o tomto nároku žalobca musí označiť a preukázať škodu a ujmu, ktorá mu bola spôsobená nesprávnym úradným postupom, okrem toho musí byť preukázané, z akých dôvodov samotné konštatovanie porušenia práva nie je dostatočným zadosťučinením a musí byť preukázaná bezprostredná príčinná súvislosť medzi nesprávnym úradným postupom a vznikom ujmy. Súd podľa žalobcu by mal posúdiť v tomto konaní, či exekučný súd rozhodol správne, keď žiadosť o udelenia poverenia zamietol. Zistiť správnosť takéhoto rozhodnutia konajúcemu súdu neprináleží. Žalobca mal možnosť proti takémuto rozhodnutiu podať riadny opravný prostriedok a tým zabrániť nadobudnutiu právoplatnosti tohto uznesenia. Podľa názoru konajúceho súdu exekučný súd vo veci sp.zn. 11Er/783/2010 vykonal zákonný postup, keď po podaní žiadosti súdneho exekútora o udelenie poverenia na vykonanie exekúcie skúmal, či bola uzavretá platná rozhodcovská zmluva a skúmal, či oprávnenou predložený rozhodcovský rozsudok je vykonateľný exekučný titul (teda zisťoval či ho vydal rozhodcovský súd s právomocou prejednať spornú vec a skúmal či nejde o rozhodnutie ničotné, ktoré nevyvoláva žiadne právne účinky). Námietka žalovaného ohľadne premlčania uplatneného nároku podľa názoru súdu je nedôvodná, pretože nárok na náhradu škody podľa § 19, ods. 1 zákona 514/2003 Z. z. sa premlčí za tri roky odo dňa, keď sa poškodený dozvedel o škode. V danom prípade sa žalobca dozvedel o tom, kedy súd rozhodol o jeho žiadosti exekútora na vydanie poverenia na uskutočnenie exekúcie dňom, keď exekútorovi bolo doručené uznesenie súdu zo dňa 30.05.2011. Odo dňa nasledujúceho po tomto dni do podania žaloby na súd, trojročná premlčacia doba neuplynula. Námietka žalovaného o tom, že žaloba je zmätočná podľa ustálenej judikatúry NS SR taktiež je nedôvodná. Len pre úplnosť súd dodal, že žalobca vo svojej žalobe žiadal o veci vydať medzitýmny rozsudok ( podľa § 152 ods.2 OSP ). Súd však bol toho názoru, že v tejto veci nie je dôvod na postup podľa § 152 ods.2 OSP, preto sa v tomto rozsudku s týmto návrhom žalobcu ani nezaoberá. O trovách konania súd rozhodol podľa ust. § 142 ods. 1 OSP, keď v konaní úspešnému žalovanému nepriznal náhradu trov konania, pretože ich nevyčíslil. Proti rozsudku súdu prvého stupňa podal v zákonom stanovenej lehote žalobca odvolanie, odôvodniac ho tým, že účastníkovi konania sa postupom súdu odňala možnosť konať pred súdom, súd prvého stupňa nesprávne vec právne posúdil a neúplne zistil skutkový stav veci. Súd rozhodol v merite veci na základe „inšpirácie“ novou právnou úpravou obsiahnutou v ustanovení § 9 ods. 2 zákona č. 514/2003 Z.z. V právnom štáte a osobitne v spravodlivom súdnom konaní nie je možné, aby súd interpretoval hmotné právo platné v čase vzniku právnej skutočnosti a založenie zodpovednostného právneho vzťahu pomocou hmotného práva, ktoré sa stalo súčasťou právneho poriadku až po vzniku právnej skutočnosti a po tom, čo už došlo k založeniu zodpovednostného právneho vzťahu. Ak súd založil svoje rozhodnutie na takejto neprípustnej interpretácii, dopustil sa nesústredeného postupu, ktorý má dôsledok v nesprávnosti súdneho rozhodnutia a takéto rozhodnutie musí byť zrušené. Súd bol viazaný ustanovením § 9 ods. 1 zákona č. 514/2003 Z.z. v znení účinnom pred prijatím zákona č. 412/2012 Z.z. a nemohol interpretovať toto ustanovenie prostredníctvom ustanovenia § 9 ods. 2 zákona č. 514/2003 Z. z. v znení zákona č. 412/2012 Z.z. Súd svojim rozhodnutím aplikoval princíp priamej retroaktivity, čo je neprípustné. Súd nevysvetlil, prečo zastáva názor, že účastníkom nevznikol stav právnej neistoty. Právna neistota existuje vždy do času, kým nedôjde ku konečnému rozhodnutiu. V danom prípade zákonodarca vytvoril legitímnu sféru tolerancie trvania právnej neistoty určením zákonnej lehoty. Exekučný súd však ignoroval túto legitímnu sféru, na čo zo zákona nemal oprávnenie a posunul trvanie právnej neistoty do času, ktoré je z hľadiska ochrany základného práva na spravodlivý súdny proces neakceptovateľné. Exekučný súd rozhodoval o udelení poverenia na vykonanie exekúcie, s čím nemal nič spoločné rozhodcovský súd. Právna istota ohľadom riadneho výkonu exekúcie nemohla byť odstránená rozhodnutím rozhodcovského súdu, ale len súdu exekučného. Súdu neprislúcha polemizovať o vhodnosti limitácie dĺžky konaní zákonnými lehotami. Súd má aplikovať platné právo a akékoľvek úvahy de lege ferenda sú neprípustným súdnym aktivizmom, na ktorom nemožno založiť meritórne rozhodnutie. Súd svojimi úvahami úplne neguje doposiaľ vytvorenú a stabilizovanú judikatúru Európskeho súdu pre ľudské práva v Štrasburgu, ktorá je základom štandardu ochrany základných práv v Európe, teda aj práva na spravodlivý súdny proces a osobitne práva na prerokovanie veci v primeranom čase. Štrasburský súd opakovane uviedol, že zodpovednosť štátu za prieťahy v konaní vzniká aj vtedy, ak súdy konajú náležite, ale dĺžku konania ovplyvňujú mimosúdne faktory. Štrasburský súd tiež uviedol, že dohovor zaväzuje zmluvné štáty, aby organizovali svoj právny poriadok takým spôsobom, aby vyhovel požiadavkám článku 6 ods. 1, zahrňujúc aj právo na rozhodnutie veci v primeranej lehote. Ďalej namietal, že súdu prvého stupňa predložil Znalecký posudok č. 1/2014 o výške vzniknutej škody, pričom súd nevykonal dostatočné dokazovanie jeho oboznámením. Záverom namietal, že žalobca pred začatím pojednávania v danej veci podal návrh na prerušenie konania z dôvodu, že prebieha konanie o prejudiciálnej otázke, ktorou je rozhodnutie o porušení práva žalobcu na zákonného sudcu a práva na nestranný súd na základe ústavnej sťažnosti podanej na Ústavnom súde SR. Preto bol súd prvého stupňa povinný pred samotným rozhodnutím vo veci samej o tomto návrhu osobitne rozhodnúť. S poukazom na uvedenú argumentáciu a vytknuté procesné chyby navrhol, aby odvolací súd napadnutý rozsudok súdu prvého stupňa zrušil a vec mu vrátil na ďalšie konanie. Žalovaný sa k odvolaniu písomne nevyjadril. Napadnutým uznesením č.k. 6C/37/2013-60 zo dňa 08. januára 2015 súd prvého stupňa uložil žalobcovi povinnosť v lehote troch dní od právoplatnosti uznesenia zaplatiť súdny poplatok za odvolanie proti rozsudku vo výške 20,- eur, podľa položky 7a sadzobníka súdnych poplatkov a súdny poplatok za vyhotovenie rovnopisu odvolania urobené elektronickými prostriedkami podpísané zaručeným elektronickým podpisom, ktoré tvorí súdny spis a rovnopisu tohto odvolania doručovaného žalovanému vo výške 3,- eurá, podľa položky 20a sadzobníka súdnych poplatkov, zákona č. 71/1992 Zb. o súdnych poplatkoch v platnom znení s poučením, že ak sa poplatok v určenej lehote nezaplatí, bude ho súd vymáhať. Proti tomuto uzneseniu podal žalobca v zákonom stanovenej lehote odvolanie, ktoré odôvodnil tým, že neobsahuje podstatnú náležitosť tohto druhu rozhodnutia a tým je odôvodnenie. Podľa položky č. 7a sadzobníka súdnych poplatkov sa poplatok vyrubuje za žalobu na náhradu škody spôsobenej nezákonným rozhodnutím orgánu verejnej moci alebo jeho nesprávnym úradným postupom. Ako vyplýva z tejto definície spoplatneného úkonu, spoplatneniu podlieha len podanie žaloby na náhradu škody. Spoplatneniu nepodliehajú ďalšie úkony vo veci samej, ako sú odvolanie, dovolanie a pod. Žalobca podal odvolanie proti rozsudku a nie žalobu. Súd nie je oprávnený svojvoľne rozširovať okruh úkonov podliehajúcich súdnemu poplatku. Žalobca preto nemôže byť vyzvaný na platenie súdneho poplatku za podané odvolanie. Uvedené právne závery sú v súlade s publikovaným rozhodnutím všeobecného významu, rozsudkom Najvyššieho súdu Slovenskej republiky z 29. marca 2007, sp. zn. 4 Cdo 39/2007. V prílohe zákona č. 71/1992 Zb. nie je jasne a jednoznačne stanovená poplatková povinnosť za podanie odvolania voči rozhodnutiu súdu o žalobe na náhradu škody spôsobenej nezákonným rozhodnutím alebo nesprávnym úradným postupom. Žalobcovi bola v rozpore s citovaným zákonom uložená poplatková povinnosť v prípade, kde ju nemal. Takéto konanie zo strany súdu predstavuje zásah do základného práva žalobcu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 Zároveň zdôraznil, že použitie analógie legis je v prípadoch vyrubenia súdneho poplatku vzhľadom na čl. 59 ods. 2 ústavy vylúčené. Navyše, podľa ustanovenia § 18ca Zákona o súdnych poplatkoch z úkonov navrhnutých alebo za konania začaté do 30. septembra 2012 sa vyberajú poplatky podľa predpisov účinných do 30. septembra 2012, i keď sa stanú splatnými po 30. septembri 2012. V danom prípade bola žaloba žalobcom podaná pred 01.10.2012, konanie teda začalo pred účinnosťou zákona č. 286/2012 Z.z. a preto je nutné v súvislosti s podaným odvolaním aplikovať právny stav platný do 30.09.2012. Do 30.09.2012 bolo konanie vo veciach náhrady škody spôsobenej nesprávnym úradným postupom od poplatku vecne oslobodené. Na základe vyššie uvedených dôvodov žiadal, aby odvolací súd napadnuté uznesenie v celom rozsahu zrušil. Súd prvého stupňa dňa 07.12.2015, č.k. 6C/37/2013-84 vydal opravné uznesenie, ktorým opravil identifikačné číslo spisu na rozsudku a na uznesení Okresného súdu Komárno. Krajský súd v Nitre, ako súd odvolací (§ 10 ods. 1 OSP) preskúmal napadnutý rozsudok a napadnuté uznesenie, ako aj konanie, ktoré mu predchádzalo, viazaný rozsahom a dôvodmi odvolania v zmysle § 212 ods. 1 OSP a vec prejednal bez nariadenia odvolacieho pojednávania podľa § 214 ods. 2 OSP, s verejným vyhlásením rozsudku pri splnení si povinnosti upravenej v § 156 ods. 3 OSP a dospel k záveru, že odvolania žalobcu nie sú dôvodné, preto napadnutý rozsudok súdu prvého stupňa v spojení s opravným uznesením ako aj napadnuté uznesenie súdu prvého stupňa v spojení s opravným uznesením ako vecne správne podľa § 219 ods. 1 OSP potvrdil, keďže súd prvého stupňa správne zistil skutkový stav veci a vec aj správne právne posúdil. Podľa § 212 ods. 1 OSP odvolací súd je rozsahom a dôvodmi odvolania viazaný.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213 odsek 1 OSP, odvolací súd je viazaný skutkovým stavom, tak ako ho zistil súd prvého stupňa s výnimkami ustanovenými v odsekoch 2 až 7. Prieskumná činnosť odvolacieho súdu zahŕňa ako hmotnoprávnu, tak aj procesnoprávnu oblasť. Odvolací súd musí preto preskúmať nielen zákonnosť rozhodnutia so zreteľom k hmotnému právu, ale tiež zákonnosť konania, z ktorého napadnuté konanie vzišlo. Pri rozhodovaní odvolacieho súdu o odvolaní proti napadnutému rozsudku je odvolací súd viazaný ako rozsahom odvolania, tak aj dôvodmi podaného odvolania (ktoré účastník môže meniť a dopĺňať len do uplynutia odvolacej lehoty). Odvolateľ v podanom odvolaní fakticky svojím dispozičným úkonom vymedzuje nielen rozsah, ale aj dôvody preskúmavacej činnosti odvolacieho súdu. Ustanovenie § 212 ods. 2 OSP vymedzuje výnimky, kedy odvolací súd nie je viazaný rozsahom podaného odvolania. Ide o výnimky len vo vzťahu k rozsahu podaného odvolania, pričom dôvodmi podaného odvolania je odvolací súd viazaný vždy. Na vady konania pred súdom prvého stupňa prihliadne odvolací súd len vtedy, ak mali za následok nesprávne rozhodnutie vo veci. To znamená, že pokiaľ sa v konaní pred súdom prvého stupňa síce vyskytli vady, ale ktoré nemali za následok nesprávne rozhodnutie vo veci, potom odvolací súd na tieto vady neprihliadne. Vzhľadom k tomu, že odvolací súd je rozsahom a dôvodmi odvolania viazaný, pri posudzovaní predmetnej veci sa zaoberal len námietkami žalobcu uvedenými v odvolaní a procesným postupom súdu prvého stupňa, ktorý predchádzal napadnutému rozhodnutiu. K nesprávnemu úradnému postupu môže dôjsť nielen pri úkonoch v rámci činnosti, pri ktorej štátny orgán nerozhoduje, ale tiež v rámci jeho rozhodovacej činnosti.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vykonávaná v stanovenej lehote alebo v lehote, ktorá zodpovedá právu na prejednanie veci „bez zbytočných prieťahov“ (článok 48 odsek 2 Ústavy Slovenskej republiky). O vzťah príčinnej súvislosti medzi nesprávnym úradným postupom a škodou ide vtedy, ak škoda vznikla v dôsledku nesprávneho úradného postupu, t.j. ak je medzi nimi vzťah príčiny a následku, pri ktorej platí, že ak by nedošlo k nesprávnemu úradnému postupu, nevznikla by ani škoda. Vzťah príčinnej súvislosti medzi nesprávnym úradným postupom a škodou je vzťahom príčiny a následku, ktorý musí byť priamy, bezprostredný, neprerušený, nestačí, ak je iba sprostredkovaný. Pri zisťovaní príčinnej súvislosti treba v dôsledku toho skúmať, či v komplexe skutočností prichádzajúcich do úvahy ako príčina škody existuje skutočnosť, s ktorou zákon spája zodpovednosť za škodu. Zodpovednosť za škodu spôsobenú pri výkone verejnej moci je zákonom č. 514/2003 Z.z. koncipovaná ako zodpovednosť objektívna, čo znamená, že zo strany oprávneného subjektu nie je potrebné preukazovať zavinenie vo forme úmyslu, resp. nedbanlivosti, ale stačí preukázať, že škoda (ak vznikla) je výsledkom činnosti príslušného orgánu štátu. Uvedená zodpovednosť je v ústave zakotvená v čl. 46 ods. 3. Súd prvého stupňa v predmetnej veci správne skúmal naplnenie predpokladov zodpovednosti štátu za škodu spôsobenú orgánmi verejnej moci pri výkone verejnej moci, konkrétne či došlo v konaní k nesprávnemu úradnému postupu, vzniku škody a následne príčinnej súvislosti medzi nimi. Súd prvého stupňa po preskúmaní uvedených podmienok potrebných k vzniku zodpovednosti štátu za škodu nezistil naplnenie ani jednej z nich, ktoré by vo vzájomnej súvislosti pri naplnení spôsobili zodpovednosť štátu za škodu. Odňatím možnosti konať pred súdom sa rozumie postup súdu, ktorým znemožnil účastníkovi realizáciu tých procesných práv, ktoré mu Občiansky súdny poriadok dáva (6Cdo 119/2013). Žalobca namietal, že účastníkovi konania sa postupom súdu odňala možnosť konať pred súdom. Odňatím možnosti konať pred súdom sa rozumie taký nežiaduci postup súdu v prejednávanej veci, ktorým súd účastníkovi konania znemožní realizáciu tých práv, ktoré mu priznáva Občiansky súdny poriadok za účelom ochrany jeho práv a právom chránených záujmov. Táto vada je významná najmä vtedy, ak súd postupoval v rozpore so zákonom, prípadne s inými všeobecne záväznými právnymi predpismi, a tým odňal účastníkovi jeho procesné práva. Žalobca však nešpecifikoval žiadne skutočnosti, na základe ktorých malo dôjsť k odňatiu možnosti konať pred súdom, pričom ani odvolací súd žiaden takýto dôvod nevzhliadol. Navyše hoci podľa § 120 odsek 1, veta prvá OSP účastníci sú povinní označiť dôkazy na preukázanie svojich tvrdení, podľa vety druhej citovaného ustanovenia, súd (teda nie účastníci) rozhodne, ktoré z označených dôkazov vykoná. Preto ani nevykonanie navrhovaných dôkazov nemôže mať za následok odňatie možnosti konať pred súdom. Navyše k žalobcom namietanému nevykonaniu dokazovania oboznámením sa s predloženým znaleckým posudkom č. 1/2014 o výške vzniknutej škody odvolací súd konštatuje, že žalobca súdu tento znalecký posudok nepredložil, nie je súčasťou spisu a preto sa s ním súd prvého stupňa ako aj odvolací súd ani nemal možnosť oboznámiť. Tiež je potrebné dodať, že skutočnosť, že súd nevykoná navrhovaný dôkaz, neopodstatňuje tvrdenie žalobcu o neúplne zistenom skutkovom stave vzhľadom k tomu, že v uvedenom prípade sa jedná o právnu otázku, ktorú si je súd spôsobilý vyriešiť sám vzhľadom na to, že sám posúdi, či vôbec existuje príčinná súvislosť medzi tvrdeným nesprávnym úradným postupom a vznikom prípadnej škody. Vzhľadom k tomu za odňatie možnosti konať pred súdom nemožno považovať ani prípadné nevykonanie, respektíve nevyhodnotenie znaleckého posudku podľa predstáv žalobcu. Právom a zároveň povinnosťou účastníka konania je zúčastniť sa nariadeného pojednávania. Pojednávanie môže byť odročené iba z dôležitého dôvodu. V predmetnej veci sa však žalobca a jeho právny zástupca pojednávania dňa 28.10.2014 nezúčastnil z vlastného rozhodnutia, pričom predvolanie im bolo doručené v dostatočnom časovom predstihu pred pojednávaním, so zachovaním zákonnej päťdňovej lehoty. Svoju neprítomnosť ospravedlnil mailom doručeným súdu dňa 28.10.2014, teda v deň konania pojednávania. Súd prvého stupňa preto postupoval správne, keď na základe vykonaného dokazovania vec prejednal a rozhodol v neprítomnosti žalobcu, ako aj žalovaného, ktorý svoju neúčasť taktiež ospravedlnil. Ako vyplýva z obsahu súdneho spisu Okresného súdu Nitra sp.zn. 11Er/783/2010, exekučné konanie v predmetnej veci začalo dňa 04.08.2010, kedy bol spísaný návrh na vykonanie exekúcie pred súdnym exekútorom JUDr. Rudolfom Krutým. Žiadosť o udelenie poverenia na vykonanie exekúcie došla Okresnému súdu Nitra dňa 13.10.2010. Exekučným titulom bol rozsudok Stáleho rozhodcovského súdu sp.zn. SR 07684/09 zo dňa 24.06.2009. O žiadosti o udelenie poverenia exekučný súd rozhodol uznesením č.k. 11Er/783/2010-9 zo dňa 30.05.2011, ktoré nadobudlo právoplatnosť dňa 28.06.2011 tak, že žiadosť súdneho exekútora o udelenie poverenia na vykonanie exekúcie zamietol. Následne exekučný súd zastavil exekučné konanie uznesením č.k. 11Er/783/2010-16 zo dňa 04.05.2012, pričom rozhodnutie nadobudlo právoplatnosť dňa 26.10.2012. Podľa § 44 ods. 2 Exekučného poriadku účinného od 01.06.2010,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Na základe citovaného ustanovenia § 44 odsek 2 Exekučného poriadku účinného v čase začatia predmetnej exekúcie je potrebné konštatovať, že hoci predmetné ustanovenie stanovuje 15 dňovú lehotu, o ktorej žalobca tvrdí, že nebola súdom dodržaná, táto lehota sa vzťahuje iba na rozhodnutie súdu, ktorým udelí poverenie súdnemu exekútorovi na vykonanie exekúcie. Zákonodarca mal pri zohľadnení jazykového-gramatického, logického a systematického výkladu na mysli predovšetkým rozhodnutia súdu, ktorými tento „poveril“ súdneho exekútora vykonaním exekúcie. V opačnom prípade by aj v prípade naplnenia podmienok pre rozhodnutie súdu, ktorým zamietol žiadosť o udelenie poverenia (§ 44 ods. 2 Exekučného poriadku, druhá veta) uviedol, že súd je povinný/súd rozhodne v určitej konkrétnej lehote. Neuvedením konkrétnej lehoty zákonodarca jasne prejavil svoju vôľu, že súd v prípade, ak zistí rozpor žiadosti alebo návrhu alebo exekučného titulu so zákonom, nie je povinný rozhodnúť v tak krátkej lehote, ako v prípade „poverenia“, pretože pri zamietnutí žiadosti o udelenie poverenia sa jedná o náročnejšie rozhodnutie, pri ktorom súd podrobuje žiadosť, návrh a exekučný titul vlastnému skúmaniu. Navyše je potrebné poznamenať, že v tomto prípade sa jednalo o exekučný titul v zmysle § 41 odsek 2 písmeno d) Exekučného poriadku, preto lehota 15 dní sa ani na prípad ak by súd rozhodol o „poverení“ nevzťahovala. Z uvedeného jednoznačne vyplýva, že v prípade ustanovenia § 44 odsek 2 Exekučného poriadku zákonodarca nestanovil lehotu 15 dní na vydanie rozhodnutia, ale iba na vydanie poverenia súdnemu exekútorovi na vykonanie exekúcie (to neplatí v prípade, ak ide o exekučný titul podľa § 41 ods. 2 písm. c) a d) ). Vzhľadom k uvedenému odvolací súd môže len konštatovať, že nedošlo k porušeniu povinnosti rozhodnúť o žiadosti o udelenie poverenia v zákonom stanovenej lehote, respektíve v primeranej lehote, a teda k stavu právnej neistoty a k prieťahom v konaní namietaných žalobcom ani nemohlo dôjsť. Navyše v predmetnej veci bolo exekučné konanie právoplatne zastavené, preto v tomto prípade ani nemohlo dôjsť k vzniku škody. Exekučný titul, v tomto prípade rozhodcovský rozsudok, neexistoval od začiatku, nakoľko išlo o paakt, z čoho jednoznačne vyplýva, že žalobca zavinil celé konanie. K námietke žalobcu, že súd rozhodoval na základe inšpirácie novou právnou úpravou odvolací súd uvádza, že súd prvého stupňa ustanovenie § 9 ods. 1, 2 zákona č. 514/2003 Z.z. o zodpovednosti za škodu spôsobenú pri výkone verejnej moci citoval v znení účinnom do 01.01.2013 ako aj od 01.01.2013, pričom obe ustanovenia na daný skutkový stav aj správne aplikoval v znení účinnom do 01.01.2013, pričom sa inšpiroval aj novou právnou úpravou a preto je aj táto námietka nedôvodná. Zároveň odvolací súd poukazuje na dôvodovú správu k § 9 ods. 2 zákona č. 412/2012 Z.z. z ktorej vyplýva, že súdne konanie nie je kompetentný preskúmať súd v konaní o náhradu škody podľa zákona č. 514/2003 Z.z., ale len Ústavný súd, resp. predseda súdu na podklade sťažnosti na prieťahy. Pokiaľ by konajúci súd o náhradu škody mohol hodnotiť postup iného súdu z hľadiska existencie prieťahov, znamenalo by to absurdný záver, že všeobecné súdy by preskúmavali postup iných všeobecných súdov, pričom by to mohlo smerovať k porušeniu inštančného princípu v súdnictve. Konštatovať prieťahy v súdnom konaní je oprávnený len Ústavný súd Slovenskej republiky. Taktiež aj novela § 9 ods. 2, 3 presne upravila prieťahy v konaní. Vzhľadom na vyššie uvedené konštatovania odvolací súd dospel k záveru, že žalobca nenaplnil ani jednu z podmienok zodpovednostného právneho vzťahu vymedzených zákonom č. 514/2003 Z.z., ako ani nepreukázal, že by mu vznikla akákoľvek majetková škoda, resp. nemajetková ujma v príčinnej súvislosti s namietaným nesprávnym úradným postupom exekučného súdu. K žalobcom namietanej skutočnosti, že súd prvého stupňa nerozhodol o prerušení predmetného konania z dôvodu, že prebieha konanie o prejudiciálnej otázke, čím malo podľa žalobcu dôjsť k odňatiu možnosti konať pred súdom, odvolací súd uvádza, že takýto odvolací dôvod nevzhliadol, nakoľko z obsahu celého spisu nevyplýva, že by žalobca v priebehu konania predmetný návrh podal. Vzhľadom k tomu je potrebné konštatovať, že súd prvého stupňa namietaným postupom tým, že vydal napadnuté rozhodnutie neodňal žalobcovi možnosť konať pred súdom. Predmetom odvolacieho konania bolo i odvolaním napadnuté uznesenie, ktorým bola žalobcovi uložená povinnosť v lehote troch dní od právoplatnosti uznesenia zaplatiť súdny poplatok za odvolanie proti rozsudku vo výške 20,- eur, podľa položky 7a sadzobníka súdnych poplatkov a súdny poplatok za vyhotovenie rovnopisu odvolania urobené elektronickými prostriedkami podpísané zaručeným elektronickým podpisom, ktoré tvorí súdny spis a rovnopisu tohto odvolania doručovaného žalovanému vo výške 3,- eurá, podľa položky 20a sadzobníka súdnych poplatkov, zákona č. 71/1992 Zb. o súdnych poplatkoch v platnom znení s poučením, že ak sa poplatok v určenej lehote nezaplatí, bude ho súd vymáhať. Odvolací súd pri svojom rozhodnutí postupoval v zmysle ustanovení § 1 ods. 1, § 2 ods. 1 písm. a), § 5 ods. 1 písm. a), § 6 ods. 1, § 8 ods. 1 zákona č. 71/1992 Zb. o súdnych poplatkoch a poplatku za výpis z registra trestov, ako aj § 18ca citovaného zákona (prechodné ustanovenie k úpravám účinným od 01. októbra 2012). Odvolací súd k namietanej absencii odôvodnenia zastal názor, že napadnuté uznesenie spĺňa požiadavku dostatočného odôvodnenia rozhodnutia z toho hľadiska, že toto uvádza dôvod uloženej povinnosti, ako aj jej výšku a taktiež určuje, podľa akej konkrétnej položky sadzobníka súdnych poplatkov bola predmetná povinnosť uložená. Taktiež spĺňa aj podstatné náležitosti, ktoré zákon kladie na tento typ rozhodnutia v zmysle § 169 ods. 1 OSP. Takýto rozsah odôvodnenia, priamo nadväzujúci na jeho výrokovú časť, postačuje na jeho dostatočné zdôvodnenie. Súd zastáva názor, že v prípade takéhoto rozhodnutia nie je potrebná ďalšia samostatná časť rozhodnutia s nadpisom Odôvodnenie, naopak, ďalšie skutočnosti by rozhodnutie mohli zaťažiť zbytočným formalizmom. Položka 7a Sadzobníka súdnych poplatkov, časť I., Poplatky vyberané v občianskom súdnom konaní znie: zo žaloby na náhradu škody spôsobenej nezákonným rozhodnutím orgánu verejnej moci alebo jeho nesprávnym úradným postupom 20,- eur. Predmetná položka bola do zákona vložená novelou - zákonom č. 286/2012 od 01.10.2012 a doposiaľ nebola menená. Taktiež námietka žalobcu že spoplatneniu nepodlieha odvolanie, ale len žaloba, je nedôvodná vzhľadom k ustanoveniu § 6 ods. 2 v znení účinnom v čase podania odvolania, podľa ktorého sa poplatok podľa rovnakej sadzby vyberá i v odvolacom konaní vo veci samej, pričom táto podmienka bola v predmetnej veci splnená, nakoľko odvolanie bolo podané vo veci samej. Z tohto hľadiska súd posúdil vznik poplatkovej povinnosti žalobcu i v zmysle intertemporálneho ustanovenia § 18ca, ktoré je potrebné vykladať tak, že ak bol poplatkový úkon navrhnutý alebo ak konanie začalo pred 30.09.2012, vyberajú sa súdne poplatky podľa predpisov účinných do 30.09.2012. V predmetnej veci však žalobca podal odvolanie po 30.09.2012 (dňa 26.11.2014) a keďže aj samotné návrhové konanie vo veci samej začalo po 30.09.2012, použije sa právny stav podľa zákona účinného po 30.09.2012, (pretože poplatok sa vyrubuje za odvolanie ako za konanie na jednom stupni), aby nedošlo k porušeniu princípu zákazu retroaktivity vo vzťahu k úkonom navrhnutým alebo konaniam začatým pred 30.09.2012. Preto neobstojí ani žalobcova argumentácia rozsudkom Najvyššieho súdu Slovenskej republiky sp. zn. 4Cdo 39/2007, keďže súd prvého stupňa svojvoľne nerozšíril okruh úkonov podliehajúcich súdnemu konaniu, a správne na daný prípad aplikoval ustanovenia účinné v čase podania odvolania, teda v čase vzniku poplatkovej povinnosti. Z vyššie uvedených dôvodov preto odvolací súd konštatuje, že súd prvého stupňa žalobcovi správne uložil povinnosť zaplatiť súdny poplatok, ktorá mu vznikla podaním odvolania, a to v správnej výške 20,- € + 3,- € podľa položky 7a a 20a sadzobníka súdnych poplatkov. Na základe vyššie uvedených dôvodov preto odvolací súd obe napadnuté rozhodnutia súdu prvého stupňa ako vo výroku vecne správne podľa § 219 ods. 1 OSP potvrdil. Odvolací súd o trovách odvolacieho konania rozhodol podľa § 142 odsek 1, v spojení s § 140 odsek 1, § 151 odsek 1 veta prvá a § 224 odsek 1 OSP tak, že žalovanému, ktorý mal vo veci plný úspech, náhradu trov odvolacieho konania nepriznal, keďže si náhradu trov neuplatnil a z obsahu spisu mu vznik týchto trov ani nevyplýva, a teda mu žiadne nevznikli. Poučenie: Proti tomuto rozsudku nie je prípustné odvolanie.</w:t>
      </w:r>
    </w:p>
    <w:p/>
    <w:p>
      <w:r>
        <w:t>Zdroj: KAUZIS.SK – https://www.kauzis.sk/judikatura/r/ECLI:SK:KSNR:2016:4112232913.2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