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Nitra sp. zn. 23Sa/56/2017 z 29. 5. 2017</w:t>
      </w:r>
    </w:p>
    <w:p>
      <w:r>
        <w:t>Uznesenie Krajského súdu Nitra z 29. mája 2017, sp. zn. 23Sa/56/2017, ECLI:SK:KSNR:2017:4017200367.1</w:t>
      </w:r>
    </w:p>
    <w:p>
      <w:r>
        <w:t>Súd: Krajský súd Nitra</w:t>
      </w:r>
    </w:p>
    <w:p>
      <w:r>
        <w:t>Spisová značka: 23Sa/56/2017</w:t>
      </w:r>
    </w:p>
    <w:p>
      <w:r>
        <w:t>ECLI: ECLI:SK:KSNR:2017:4017200367.1</w:t>
      </w:r>
    </w:p>
    <w:p>
      <w:r>
        <w:t>Dátum vydania: 29. 5. 2017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Nitra Spisová značka: 23Sa/56/2017 Identifikačné číslo súdneho spisu: 4017200367 Dátum vydania rozhodnutia: 30. 05. 2017 Meno a priezvisko sudcu, VSÚ: JUDr. Dana Kálnayová ECLI: ECLI:SK:KSNR:2017:4017200367.1 Uznesenie Krajský súd v Nitre v právnej veci žalobcu: V. T., bytom D., O. 1, pošta na doručovanie S., proti žalovanému: Sociálna poisťovňa, ústredie, Bratislava, Ul. 29. augusta 8, Bratislava, o opravnom prostriedku, proti rozhodnutiu správneho orgánu č. XXX XXX XXXX 0 zo dňa 15. 05. 2017, takto r o z h o d o l : Krajský súd v Nitre konanie z a s t a v u j e. Po právoplatnosti uznesenia bude vec postúpená na konanie a rozhodnutie správnemu orgánu Sociálnej poisťovne - ústrediu Bratislava. o d ô v o d n e n i e : Žalobou doručenou Krajskému súdu v Nitre dňa 26. 05. 2017 žalobkyňa žiadala zrušiť napadnuté rozhodnutie žalovaného č. XXX XXX XXXX 0 zo dňa 15. 05. 2017. Keďže od 01. 07. 2016 je účinný zákon č. 162/2015 Z. z. správny súdny poriadok, podľa ktorého podľa § 23 ods. 2 písm. b/, sudca na krajskom súde koná a rozhoduje o správnych žalobách v sociálnych veciach. V danom prípade bolo preukázané, že napadnuté rozhodnutie žalovaného je zo dňa 15. 05. 2017 a žaloba bola doručená Krajskému súdu v Nitre dňa 26. 05. 2017. V napadnutom rozhodnutí zo dňa 15. 05. 2017 je poučenie o odvolaní, podľa ktorého je možné podať odvolanie v lehote 30 dní od jeho doručenia písomne, alebo ústne do zápisnice Sociálnej poisťovne, ústredia v Bratislave. Vzhľadom na vyššie citované ustanovenie mal súd za preukázané, že podanie, resp. žaloba žalobkyne zo dňa 26. 05. 2017 je odvolaním voči rozhodnutiu č. XXX XXX XXXX 0 zo dňa 15. 05. 2017, o ktorom je povinný rozhodnúť správny orgán ako o odvolaní podľa zákona účinného od 01. 07. 2016 podaného včas a riadne. Podľa § 18 ods. 1 SSP, ak správny súd zistí, že vec nepatrí do právomoci súdov, konanie zastaví; ak možno zistiť iný orgán, do ktorého právomoci vec patrí, správny súd mu vec po zastavení konania uznesením postúpi. Podľa § 99 písm. h/ SSP, správny súd konanie uznesením zastaví, ak tak ustanoví tento zákon, alebo osobitný predpis. V zmysle vyššie citovaných zákonných ustanovení súd rozhodol tak, ako je uvedené vo výroku tohto rozhodnutia. Poučenie: Proti tomuto uzneseniu možno podať sťažnosť v lehote 15 dní od doručenia uznesenia na správnom súde, ktorý napadnuté rozhodnutie vydal. Podľa § 155 ods. 1 SSP, v sťažnosti sa musí okrem všeobecných náležitostí podania podľa § 57 uviesť: a/ označenie napadnutého uznesenia, b/ dátum kedy bolo napadnuté uznesenie sťažovateľovi doručené, c/ v čom sa postup správneho súdu považuje za nesprávny, d/ návrh výroku rozhodnutia.</w:t>
      </w:r>
    </w:p>
    <w:p/>
    <w:p>
      <w:r>
        <w:t>Zdroj: KAUZIS.SK – https://www.kauzis.sk/judikatura/r/ECLI:SK:KSNR:2017:4017200367.1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