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26CoE/35/2017 z 27. 4. 2017</w:t>
      </w:r>
    </w:p>
    <w:p>
      <w:r>
        <w:t>Uznesenie Krajského súdu Nitra z 27. apríla 2017, sp. zn. 26CoE/35/2017, ECLI:SK:KSNR:2017:4115217153.1</w:t>
      </w:r>
    </w:p>
    <w:p>
      <w:r>
        <w:t>Súd: Krajský súd Nitra</w:t>
      </w:r>
    </w:p>
    <w:p>
      <w:r>
        <w:t>Spisová značka: 26CoE/35/2017</w:t>
      </w:r>
    </w:p>
    <w:p>
      <w:r>
        <w:t>ECLI: ECLI:SK:KSNR:2017:4115217153.1</w:t>
      </w:r>
    </w:p>
    <w:p>
      <w:r>
        <w:t>Dátum vydania: 27. 4. 2017</w:t>
      </w:r>
    </w:p>
    <w:p>
      <w:r>
        <w:t>Forma: Uznesenie</w:t>
      </w:r>
    </w:p>
    <w:p>
      <w:r>
        <w:t>Oblasť práva: Občianske právo</w:t>
      </w:r>
    </w:p>
    <w:p>
      <w:pPr>
        <w:pStyle w:val="Heading2"/>
      </w:pPr>
      <w:r>
        <w:t>Text rozhodnutia</w:t>
      </w:r>
    </w:p>
    <w:p>
      <w:r>
        <w:t>Súd: Krajský súd Nitra Spisová značka: 26CoE/35/2017 Identifikačné číslo súdneho spisu: 4115217153 Dátum vydania rozhodnutia: 28. 04. 2017 Meno a priezvisko sudcu, VSÚ: JUDr. Roman Greguš ECLI: ECLI:SK:KSNR:2017:4115217153.1 Uznesenie Krajský súd v Nitre v senáte zloženom z predsedu senátu JUDr. Romana Greguša a členov senátu JUDr. Pavla Pileka a Mgr. Erika Németha v exekučnej veci oprávneného: MINIHOTOVOSŤ, a.s., so sídlom Pribinova 25, Bratislava, IČO: 35 852 453, zastúpený: Advocate s.r.o., so sídlom Pribinova 25, Bratislava, IČO: 36 865 141, proti povinnej: V. S., nar. XX.XX.XXXX, bytom P. XXX/XX, U., o vymoženie sumy 100,-- eur s príslušenstvom, o odvolaní oprávneného proti uzneseniu Okresného súdu Nitra č. k. 19Er/679/2015 - 18 zo dňa 30. decembra 2015, takto r o z h o d o l : Odvolací súd uznesenie Okresného súdu Nitra č. k. 19Er/679/2015 - 18 zo dňa 30. decembra 2015 p o t v r d z u j e . o d ô v o d n e n i e : 1. Napadnutým uznesením súd prvej inštancie zamietol žiadosť súdneho exekútora o udelenie poverenia na vykonanie exekúcie. 2. Svoje rozhodnutie súd prvej inštancie odôvodnil ustanoveniami § 44 ods. 2 zákona č. 233/1995 Z. z. o súdnych exekútoroch a exekučnej činnosti (ďalej len „Exekučný poriadok“), § 45 ods. 1 a 2 zákona č. 244/2002 Z. z. o rozhodcovskom konaní (ďalej len „zákon o rozhodcovskom konaní“), § 52 a nasl. Občianskeho zákonníka. 3. Súd prvej inštancie uviedol, že preskúmaním zmluvy o úvere a rozhodcovskej zmluvy zistil, že tieto zmluvy boli už vopred pripravené veriteľom pre veľký počet dlžníkov, a preto dlžník ani nemohol ovplyvniť ich obsah a zmluvné dojednania. Ďalej je vzhľadom na dátum uzatvorenia a čas uzatvorenia (dňa 13.01.2014 o 11:38 hod.) oboch týchto formulárových zmlúv zrejmé, že súčasne s uzatvorením zmluvy o úvere s povinným došlo aj k uzatvoreniu rozhodcovskej zmluvy, v ktorej povinný musel súhlasiť s riešením prípadného sporu v rozhodcovskom konaní. Rozhodcovská zmluva bola veriteľom navrhnutá vopred, a teda ide o predbežne formulovanú štandardnú zmluvu, ktorej podstatu spotrebiteľ nemohol ovplyvniť. Takto formulovanú zmluvu nemožno považovať za individuálne dojednanú. V čase uzavretia rozhodcovskej zmluvy medzi účastníkmi neexistoval z uzavretej zmluvy spor. Takýmto spôsobom sa povinný vopred vzdal svojich práv uplatniť svoje nároky alebo brániť svoje práva pred všeobecným súdom. Podľa názoru súdu prvej inštancie je uzatvorenie rozhodcovskej zmluvy, ako podmienky uzatvorenia zmluvy o úvere, ktorú oprávnený používa v prípadoch rovnakého druhu a neurčitého počtu, pre neurčitý okruh spotrebiteľov, neprijateľnou podmienkou. Samotná rozhodcovská zmluva umožňuje dlžníkovi obrátiť sa v spore s veriteľom na všeobecný súd, avšak toto právo je len formálne, pretože je obmedzené iba do doby, kým nepodá veriteľ návrh na prejednanie sporu na rozhodcovský súd. Z rozhodovacej praxe exekučného súdu je zrejmé, že v prípade spotrebiteľských úverov je to výlučne veriteľ, kto iniciuje rozhodcovské konanie proti dlžníkovi. V prípade, ak si veriteľ vynúti od spotrebiteľa prijatie rozhodcovskej zmluvy (uzatvorená spolu so zmluvou o úvere v ten istý deň), nadobudne tak voči spotrebiteľovi neprimeranú výhodu v tom, že sám môže určiť, kto s konečnou platnosťou ich spor rozhodne. Rozhodcovský súd je pritom paušálnym spôsobom zakotvený v Rozhodcovskej zmluve ešte pred vznikom samotnej štandardnej zmluvy, a teda dodávateľ musí mať istotu, že si ho môže do zmluvy uvádzať. Rozhodcovskú zmluvu uzavretú medzi dodávateľom a spotrebiteľom, na podklade ktorej veriteľ iniciuje voči dlžníkovi rozhodcovské konanie, a ktorá nebola dojednaná individuálne po vzniku sporu medzi účastníkmi zmluvy, súd považuje za neprijateľnú podmienku v spotrebiteľskej zmluve a z toho dôvodu za absolútne neplatnú, pretože poskytuje veriteľovi neprimeranú a nedôvodnú výhodu voči dlžníkovi spočívajúcu v tom, že môže vopred určiť súkromnoprávny subjekt, ktorý bude rozhodovať prípadný spor so spotrebiteľom a vylúčiť tak ochranu práv spotrebiteľa všeobecným súdom. V zmysle ustanovenia § 53 ods. 5 Občianskeho zákonníka je takáto rozhodcovská zmluva neplatná a teda bráni tomu, aby na základe nej vydaný rozhodcovský rozsudok na návrh dodávateľa mohol byť exekučným titulom na udelenie poverenia pre exekútora. Vzhľadom na vyššie uvedené súd prvej inštancie dospel k záveru o neprijateľnosti rozhodcovskej zmluvy, pretože spôsobuje hrubý nepomer v právach a povinnostiach medzi dodávateľom a spotrebiteľom v neprospech spotrebiteľa. 4. Na základe vyššie uvedených skutočností mal súd prvej inštancie za to, že boli splnené podmienky na zamietnutie žiadosti súdneho exekútora o vydanie poverenia podľa ustanovenia § 44 ods. 2 Exekučného poriadku a ustanovenia § 45 ods. 1 písm. c) ods. 2 zákona o rozhodcovskom konaní, a preto rozhodol tak, ako je uvedené vo výroku napadnutého rozhodnutia. 5. Proti tomuto uzneseniu podal oprávnený v zákonom stanovenej lehote odvolanie. Namietal nesprávne právne posúdenie veci, keďže súd prvej inštancie uviedol, že rozhodcovská zmluva je neprijateľnou podmienkou, nakoľko povinný nemal možnosť výberu medzi rozhodcovským konaním a konaním pred súdom. Oprávnený s povinným uzatvára rozhodcovskú zmluvu podľa § 3 a nasl. zákona č. 244/2002 Z. z. o rozhodcovskom konaní a to na samostatnej listine. V tomto prípade je rozhodcovská zmluva nevýhradnou rozhodcovskou zmluvou, nakoľko umožňuje každej zmluvnej strane domáhať sa ochrany svojich práv buď prostredníctvom rozhodcovského konania alebo súdneho konania. Už len z tohto pohľadu rozhodcovská zmluva nevyžaduje od žalobcu, aby spory so žalovaným riešil výlučne v rozhodcovskom konaní. Žalobca má teda kedykoľvek právo sa slobodne rozhodnúť, na ktorom orgáne uplatní svoje právo. Použitie rozhodcovských doložiek v spotrebiteľských zmluvách nie je zakázané ani z pohľadu komunitárneho práva. Uzavretie zmluvy o úvere v predmetnom prípade nebolo podmienené uzavretím rozhodcovskej zmluvy. Rozhodcovská zmluva bola teda individuálne dojednaná zmluvná podmienka. S poukazom na rôznu judikatúru navrhol preto napadnuté uznesenie zrušiť a vec vrátiť súdu prvého stupňa na ďalšie konanie. 6. Krajský súd v Nitre ako súd odvolací (§ 34 zákona č. 160/2015 Z. z. Civilný sporový poriadok - ďalej len „CSP“), preskúmal napadnuté uznesenie súdu prvej inštancie ako aj postup súdu, ktorý mu predchádzal v medziach podaného odvolania (§ 379, § 380 CSP) a zistil, že odvolanie oprávneného nie je dôvodné. Rozhodol tak bez nariadenia pojednávania podľa § 385 CSP. 7. Z obsahu spisu odvolací súd zistil, že exekučné konanie sa začalo dňa 04.03.2015, kedy bola pred súdnym exekútorom spísaná zápisnica o návrhu oprávneného na vykonanie exekúcie. Súdny exekútor písomným podaním, ktoré bolo súdu prvej inštancie doručené dňa 01.06.2015 požiadal o udelenie poverenia na vykonanie exekúcie na podklade vykonateľného rozhodnutia - rozhodcovského rozsudku sp. zn. SR 17969/14 zo dňa 03.12.2014. Následne súd prvej inštancie obsadený vyšším súdnym úradníkom rozhodol napadnutým uznesením. 8. Podľa § 243h ods. 1 Exekučného poriadku,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9. Podľa § 44 ods. 2 zákona č. 233/1995 Z. z. o súdnych exekútoroch a exekučnej činnosti v znení účinnom do 31.12.2014 (ďalej len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10. Podľa § 243d ods. 2 Exekučného poriadku,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11. Podľa § 387 ods. 1 CSP, odvolací súd rozhodnutie súdu prvej inštancie potvrdí, ak je vo výroku vecne správne. 12. Podľa § 470 ods. 1 CSP, ak nie je ustanovené inak, platí tento zákon aj na konania začaté predo dňom nadobudnutia jeho účinnosti. 13. Odvolací súd uvádza, že spotrebiteľská zmluva je v našom právnom poriadku definovaná v § 52 Občianskeho zákonníka ako každá zmluva bez ohľadu na právnu formu, ktorú uzatvára dodávateľ so spotrebiteľom. Podmienkou pre posudzovanie zmlúv ako spotrebiteľských je skutočnosť, že zmluvnými stranami sú dodávateľ a spotrebiteľ, pričom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 Medzi účastníkmi sa jedná o spotrebiteľský právny vzťah, na ktorý je potrebné aplikovať ustanovenia o spotrebiteľskom práve. 14. Z predloženej zmluvy o úvere totiž vyplýva, že oprávnený vystupuje ako veriteľ, pričom medzi predmety jeho činnosti patrí aj poskytovanie úverov, teda oprávnený pri uzatváraní zmluvy konal v rámci predmetu svojej podnikateľskej činnosti a považuje sa za dodávateľa. Povinná uzatvárala zmluvu ako fyzická osoba s uvedením rodného čísla. Za spotrebiteľa sa v zmysle ustanovenia § 52 ods. 4 OZ považuje fyzická osoba, ktorá pri uzatváraní a plnení spotrebiteľskej zmluvy nekoná v rámci predmetu svojej obchodnej činnosti alebo inej podnikateľskej činnosti. Preto je možné konštatovať, že povinná je spotrebiteľom podľa § 52 ods. 4 Občianskeho zákonníka. Taktiež je potrebné zdôrazniť aj tú skutočnosť, že v tomto prípade bola zmluva o úvere vopred pripravená oprávneným pre veľký počet spotrebiteľov, z čoho vyplýva, že povinná nemohla ovplyvniť jej obsah a zmluvné dojednania, ide teda o štandardnú spotrebiteľskú zmluvu, ktorú možno označiť aj ako formulárovú. 15. Ustanovenia § 52 a nasl. Občianskeho zákonníka sa vzťahujú práve na taký druh zmlúv, pri ktorých spotrebiteľ nemal možnosť ovplyvniť ich obsah. Ide o osobitnú ochranu v rámci ochrany spotrebiteľa, pričom zákon v § 53 vymedzuje neprijateľné podmienky v spotrebiteľských zmluvách a rozlišuje, či boli individuálne dojednané alebo nie. Je teda dôležité, či spotrebiteľ mal možnosť oboznámiť sa s nimi pred uzavretím zmluvy, ale taktiež aj to, či ich mal možnosť ovplyvniť. V tomto smere sa zabezpečuje ochrana najmä tým zmluvám, pri ktorých sa zmluvné podmienky pripravujú vopred, a pri ktorých spotrebiteľ nemal možnosť ovplyvniť ich obsah. Z predmetnej zmluvy o úvere je zrejmé, že bola vopred pripravená oprávneným pre veľký počet spotrebiteľov, z čoho vyplýva, že povinná nemohla ovplyvniť jej obsah a zmluvné dojednania, ide teda o štandardnú spotrebiteľskú zmluvu, ktorú možno označiť aj ako formulárovú, adhéznu a na spotrebiteľské vzťahy je potrebné aplikovať spotrebiteľské právne normy bez ohľadu na to, či došlo k tzv. voľbe práva, alebo či sa jedná o tzv. absolútny obchod. 16. Odvolací súd v tomto smere poukazuje na ustanovenie § 44 ods. 2 Exekučného poriadku. V zmysle tohto ustanovenia exekučný súd posudzuje súlad žiadosti o udelenie poverenia na vykonanie exekúcie alebo návrhu na vykonanie exekúcie alebo exekučného titulu so zákonom. Ak by exekučný súd nesúlad so zákonom zistil už v štádiu rozhodovania o žiadosti súdneho exekútora o udelenie poverenia na vykonanie exekúcie, musí žiadosť súdneho exekútora zamietnuť (§ 44 ods. 2 Exekučného poriadku). V prípade, ak by exekučný súd tento dôvod zistil neskôr, t. j. až po vydaní poverenia na vykonanie exekúcie, musí exekúciu následne zastaviť. Odvolací súd poukazujúc na ustanovenie § 57 ods. 1 a 2 a § 58 ods. 1 Exekučného poriadku konštatuje, že súd rozhodne o zastavení exekúcie kedykoľvek v priebehu konania, len čo zistí existenciu niektorého z dôvodov na zastavenie exekúcie. Súd tak v priebehu celého konania ex offo skúma splnenie predpokladov na vedenie exekúcie, preto súd prvej inštancie je oprávnený a aj povinný v prípade zistenia niektorého z dôvodov uvedených v ustanovení § 57 ods. 1 a 2 Exekučného poriadku, následne exekúciu zastaviť, pričom tak môže uskutočniť na návrh ako aj bez návrhu. Odvolací súd zdôrazňuje poukaz na uznesenie Ústavného súdu Slovenskej republiky č. k. III. ÚS 372/2011-18 zo dňa 13.09.2011 súvisiaceho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vydanom pod sp. zn. 3 Cdo/164/1996 publikovanom v Zbierke stanovísk a rozhodnutí pod č. R 58/1997 uviedol, že „súdna exekúcia môže byť nariadená len na základe titulu, ktorý je vykonateľný po stránke formálnej a materiálnej“. 17. Uvedené závery sú v súlade aj s uznesením Najvyššieho súdu Slovenskej republiky z 13. októbra 2011 sp. zn. 3 Cdo 146/2011, v ktorom je uvedené, že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18. Odvolací súd z exekučného titulu - rozhodcovského rozsudku sp. zn. SR 17969/14 zo dňa 03.12.2014 založeného v súdnom spise na č. l. 5 zistil, že rozhodcovský súd v ňom konštatuje, že svoju právomoc odvodil od rozhodcovskej zmluvy. 19. Odvolací súd ďalej z obsahu súdneho spisu zistil, že podkladom na vydanie exekučného titulu bola práve Zmluva o úvere zo dňa 13.01.2014. Súčasne je v súdnom spise založená aj predmetná rozhodcovská zmluva na č. l. 16. 20. Odvolací súd preto konštatuje, že súd prvej inštancie v zmysle § 44 ods. 2 Exekučného poriadku správne preskúmal nielen žiadosť o udelenie poverenia na vykonanie exekúcie, návrh na vykonanie exekúcie, exekučný titul, ale aj zmluvu o úvere zo dňa 13.01.2014 a rozhodcovskú zmluvu zo dňa 13.01.2014. Exekučný súd je totiž v zmysle ustanovenia § 44 ods. 2 Exekučného poriadku oprávnený už v štádiu rozhodovania o žiadosti súdneho exekútora o udelenie poverenia na vykonanie exekúcie aj bez návrhu (ex offo) skúmať, či rozhodcovská zmluva medzi zmluvnými stranami bola uzavretá platne. Ak exekučný súd zistí, že právomoc rozhodcovského súdu bola založená na základe neplatnej rozhodcovskej zmluvy, prislúcha mu právo vyvodiť všetky dôsledky vyplývajúce z príslušných právnych predpisov pre to, aby zmluvná strana nebola uvedenou zmluvou viazaná. Uvedený postup exekučného súdu nie je v tomto prípade posudzovaním vecnej správnosti rozsudku rozhodcovského súdu a nesmeruje k "zrušeniu" tohto rozhodnutia. Skúmaním platnosti rozhodcovskej zmluvy súd prvej inštancie len realizuje svoje oprávnenie vyplývajúce mu z ustanovenia § 44 ods. 2 Exekučného poriadku, t. j. oprávnenie posúdiť, či tento exekučný titul nie je v rozpore so zákonom. 21. Odvolací súd v zmysle vyššie uvedeného dospel k záveru, že rozhodcovská zmluva je neplatná, pričom bol toho názoru, že rozhodcovskú zmluvu je potrebné posúdiť ako absolútne neplatnú zmluvu podľa § 39 Občianskeho zákonníka. V zmysle tohto ustanovenia § 39 Občianskeho zákonníka, neplatný je právny úkon, ktorý svojím obsahom alebo účelom odporuje zákonu alebo ho obchádza alebo sa prieči dobrým mravom. Odvolací súd má za to, že rozhodcovská zmluva celkom zjavne svojím obsahom a účelom sa prieči dobrým mravom. Rozpor s dobrými mravmi videl najmä v tom, že táto zmluva nebola so spotrebiteľom individuálne dojednaná a celkom zjavne nemal spotrebiteľ reálnu možnosť obsah predloženej formulárovej zmluvy ovplyvniť, resp. niektoré zo zmluvných dojednaní vylúčiť. Keďže spotrebiteľ nemal možnosť tento výber ovplyvniť, bol pre vybraný rozhodcovský súd zdrojom príjmov, a preto bola namieste obava, do akej miery je potom takéto rozhodcovské konanie objektívne, čo sa jednoznačne objavilo aj v nedostatočnej ochrane spotrebiteľa a priznaní práv, na ktoré oprávnený v zmysle spotrebiteľských predpisov nemal nárok. Rozpor s dobrými mravmi videl odvolací súd aj v okamihu, kedy došlo k uzatvoreniu rozhodcovskej zmluvy, nakoľko v čase uzavretia ešte žiadna pohľadávka neexistovala a spotrebiteľ sa zameriaval na získanie finančných prostriedkov, na získanie ktorých mu bolo oprávneným predložených niekoľko listín a medzi nimi aj rozhodcovská zmluva. 22. V tomto prípade predmetná rozhodcovská zmluva je samostatná zmluva uzatvorená podľa zákona č. 244/2002 Z .z. o rozhodcovskom konaní, podpísaná oboma zmluvnými stranami. Ustanovenie § 4 ods. 1 citovaného zákona upravuje formu rozhodcovskej zmluvy. Rozhodcovská zmluva môže mať formu osobitnej zmluvy alebo formu rozhodcovskej doložky k zmluve. Jedná sa o formu osobitnej zmluvy a nie rozhodcovskej doložky. V tomto smere odvolací súd dáva do pozornosti aj skutočnosť, že už viackrát bolo judikované, že rozhodcovská doložka (v rovnakom znení ako je obsah v rozhodcovskej zmluve) je neprijateľnou zmluvnou podmienkou, nakoľko spôsobuje nerovnováhu v právach a povinnostiach zmluvných strán v neprospech spotrebiteľa. Pokiaľ teda právomoc rozhodcovského súdu bola založená na absolútne neplatnej zmluve, je nesporné, že rozhodcovský rozsudok ako celok bol vydaný v rozpore so zákonom a nemôže byť spôsobilým exekučným titulom. 23. Preto celý postup od rozhodcovskej zmluvy až po rozhodcovský rozsudok je prejavom zneužitia práv oprávneného, ktorý si vlastne takýmto postupom zaobstaral ekvivalent rozsudku súdu takmer na akékoľvek plnenie zo zmluvy. Výkon práv oprávneného - dodávateľa podľa predmetnej rozhodcovskej zmluvy považuje odvolací súd za nezlučiteľný s dobrými mravmi a právnou úpravou ochrany spotrebiteľa, a preto bolo dôvodné aplikovať ustanovenie § 44 ods. 2 Exekučného poriadku už v štádiu rozhodovania exekučného súdu o žiadosti súdneho exekútora o udelenie poverenia na vykonanie exekúcie, nakoľko súdny exekútor žiadal vykonať exekúciu na podklade exekučného titulu, ktorý vzhľadom na vyššie uvedené skutočnosti (neplatnú rozhodcovskú zmluvu) ani nemal byť vydaný, nakoľko rozhodcovský súd nemal ani právomoc rozhodovať spor účastníkov konania. Súd prvej inštancie preto správne zamietol žiadosť súdneho exekútora o udelenie poverenia na vykonanie exekúcie ako celok. 24. V závere odvolací súd poukazuje na skutočnosť, že súd prvej inštancie bol oprávnený takto rozhodnúť aj bez nariadenia pojednávania, nakoľko po podaní žiadosti súdneho exekútora o udelenie poverenia na vykonanie exekúcie súd preskúma žiadosť o udelenie poverenia, návrh na vykonanie exekúcie a exekučný titul z hľadiska ich súladu so zákonom. Pritom medziiným skúma, či návrh na vykonanie exekúcie má všetky náležitosti, či je k nemu pripojený exekučný titul opatrený potvrdením (doložkou) o vykonateľnosti, či je exekučný titul materiálne vykonateľný, či sú oprávnená a povinný osobami uvedenými v exekučnom titule a či sú splnené všeobecné podmienky konania v zmysle OSP, resp. CSP.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(ako procesnú činnosť súdu osobitne upravenú v ustanoveniach OSP, resp. CSP) -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za prítomnosti oprávneného a povinného. S poukazom na to, odvolací súd nepovažoval za potrebné zaoberať sa ostatnými odvolacími námietkami. 25. Vzhľadom na vyššie uvedené skutočnosti odvolací súd rozhodol tak, ako je uvedené vo výrokovej časti tohto uznesenia. 26. Rozhodnutie odvolacieho súdu bolo prijaté pomerom hlasov 3 : 0. Poučenie: Proti rozhodnutiu odvolacieho súdu je prípustné dovolanie, ak to zákon pripúšťa (§ 419 - § 423 CSP). Dovolanie môže podať strana, v ktorej neprospech bolo rozhodnutie vydané v lehote dvoch mesiacov od doručenia rozhodnutia odvolacieho súdu oprávnenému subjektu na súde, ktorý rozhodoval v prvej inštancii.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byť zastúpený advokátom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https://www.kauzis.sk/judikatura/r/ECLI:SK:KSNR:2017:4115217153.1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