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12CoE/27/2019 z 26. 3. 2019</w:t>
      </w:r>
    </w:p>
    <w:p>
      <w:r>
        <w:t>Uznesenie Krajského súdu Nitra z 26. marca 2019, sp. zn. 12CoE/27/2019, ECLI:SK:KSNR:2019:4217201014.1</w:t>
      </w:r>
    </w:p>
    <w:p>
      <w:r>
        <w:t>Súd: Krajský súd Nitra</w:t>
      </w:r>
    </w:p>
    <w:p>
      <w:r>
        <w:t>Spisová značka: 12CoE/27/2019</w:t>
      </w:r>
    </w:p>
    <w:p>
      <w:r>
        <w:t>ECLI: ECLI:SK:KSNR:2019:4217201014.1</w:t>
      </w:r>
    </w:p>
    <w:p>
      <w:r>
        <w:t>Dátum vydania: 26. 3. 2019</w:t>
      </w:r>
    </w:p>
    <w:p>
      <w:r>
        <w:t>Forma: Uznesenie</w:t>
      </w:r>
    </w:p>
    <w:p>
      <w:r>
        <w:t>Oblasť práva: Občianske právo</w:t>
      </w:r>
    </w:p>
    <w:p>
      <w:pPr>
        <w:pStyle w:val="Heading2"/>
      </w:pPr>
      <w:r>
        <w:t>Text rozhodnutia</w:t>
      </w:r>
    </w:p>
    <w:p>
      <w:r>
        <w:t>Súd: Krajský súd Nitra Spisová značka: 12CoE/27/2019 Identifikačné číslo súdneho spisu: 4217201014 Dátum vydania rozhodnutia: 27. 03. 2019 Meno a priezvisko sudcu, VSÚ: JUDr. Renáta Pátrovičová ECLI: ECLI:SK:KSNR:2019:4217201014.1 Uznesenie Krajský súd v Nitre v senáte zloženom z predsedníčky senátu JUDr. Renáty Pátrovičovej a sudkýň JUDr. Sone Zmekovej a JUDr. Denisy Šaligovej v exekučnej veci oprávneného: EOS KSI Slovensko, s.r.o., Pajštúnska 5, 851 02 Bratislava, IČO: 35 724 803, zastúpeného Advokátskou kanceláriou TOMÁŠ KUŠNÍR, s.r.o., so sídlom Pajštúnska 5, 851 02 Bratislava, IČO: 36 613 843, proti povinnej: J. K., nar. XX.XX.XXXX, bytom S. na G. 7, XXX XX S. na G., o vymoženie pohľadávky v sume 111,13 eura s príslušenstvom, o odvolaní oprávneného proti uzneseniu Okresného súdu Komárno č. k. 14Er/54/2017-41 zo dňa 13.09.2018 takto r o z h o d o l : Odvolací súd uznesenie súdu prvej inštancie p o t v r d z u j e . o d ô v o d n e n i e : 1. Okresný súd Komárno (súd prvej inštancie, exekučný súd) napadnutým uznesením č. k. 14Er/54/2017-41 zo dňa 13.09.2018 zamietol žiadosť JUDr. Rudolfa Krutého, PhD., súdneho exekútora so sídlom Exekútorského úradu: Záhradnícka 60, 821 08 Bratislava, o udelenie poverenia na vykonanie exekúcie (EX 20600/16). Toto rozhodnutie odôvodnil s odkazom najmä na ustanovenie § 41 ods. 2 písm. d), § 44 ods. 2, 3, § 243h ods. 1 zákona č. 233/1995 Z. z. o súdnych exekútoroch a exekučnej činnosti a o zmene a doplnení ďalších zákonov v znení neskorších predpisov (ďalej len „Exekučný poriadok“), § 2 písm. a) zákona č. 258/2001 Z. z. o spotrebiteľských úveroch a o zmene a doplnení zákona Slovenskej národnej rady č. 71/1986 Zb. o Slovenskej obchodnej inšpekcii v znení neskorších predpisov, § 25 ods. 1 zákona č. 129/2010 Z. z. o spotrebiteľských úveroch a o iných úveroch a pôžičkách pre spotrebiteľov a o zmene a doplnení niektorých zákonov, § 39, § 52 ods. 1, 3, 4, § 53 ods. 1, 5, § 54 ods. 1 Občianskeho zákonníka, § 73 ods. 3 zákona č. 335/2014 Z. z. o spotrebiteľskom rozhodcovskom konaní a o zmene a doplnení niektorých zákonov (ďalej ako „zákon o spotrebiteľskom rozhodcovskom konaní“), ako aj s odkazom na Smernicu Rady č. 93/13/EHS z 5. apríla 1993 o nekalých podmienkach v spotrebiteľských zmluvách. V odôvodnení napadnutého uznesenia súd uviedol, že oprávnený sa domáhal vykonania exekúcie na vymoženie pohľadávky voči povinnej vo výške 111,13 eura s príslušenstvom, trov rozhodcovského konania a trov exekúcie na základe exekučného titulu, ktorým je rozhodcovský rozsudok Stáleho rozhodcovského súdu zriadeného pri Asociácii pre arbitráž, so sídlom Vansovej 2, Bratislava, sp. zn. SRSAspA 09868/16 zo dňa 21.06.2016, vydaného rozhodcom Mgr. Richardom Mošaťom, LL.M. Súd mal za to, že Zmluva č. 31261799 zo dňa 08.01.2009 (ďalej len „Zmluva“), ako aj dohoda o uznaní záväzku a o úhrade pohľadávky v splátkach zo dňa 26.11.2013, založili záväzkovo - právny vzťah medzi oprávneným (resp. právnym predchodcom oprávneného), ktorý pri ich uzatváraní konal v rámci predmetu svojej podnikateľskej činnosti a povinnou, ktorá pri jej uzatváraní nekonala v rámci svojej podnikateľskej činnosti. Oprávnený teda pri uzavieraní predmetných zmlúv vystupoval ako dodávateľ a povinná ako spotrebiteľ (§ 52 ods. 3 a ods. 4 OZ). Vzhľadom na uvedené skutočnosti je potom nesporné, že záväzkový vzťah medzi oprávneným a povinnou založený na základe vyššie uvedených zmlúv je záväzkovým vzťahom zo spotrebiteľskej zmluvy, a teda je potrebné ho posudzovať v kontexte ustanovení o spotrebiteľských zmluvách podľa § 52 a nasl. OZ. 2. Súd v odôvodnení napadnutého uznesenia ďalej uviedol, že v danom prípade nie je možné formuláciu rozhodcovskej zmluvy považovať za platnú rozhodcovskú zmluvu. Takto formulovaná rozhodcovská zmluva spôsobuje značnú nerovnováhu v právach a povinnostiach zmluvných strán v neprospech spotrebiteľa tým, že znemožňuje spotrebiteľovi zvoliť si spôsob riešenia prípadného sporu a ponecháva ho výlučne na vôli dodávateľa. Vznik rozhodcovskej zmluvy vyžaduje individuálne rozhodnutie spotrebiteľa o tom, že si vymieňuje rozhodcovské konanie, a to preukázateľne. Predtlačené poučenie povinnej v rozhodcovskej zmluve o dôsledkoch uzavretia rozhodcovskej zmluvy súd nepovažuje za kvalifikované vysvetlenie vážnych dôsledkov rozhodcovského konania. Oprávnený si tak v tomto smere dôkazné bremeno nesplnil. Z celkového formátu rozhodcovskej zmluvy (vo forme tlačiva), súd mal za to, že ide o rovnaký typ zmluvy, aký veriteľ používal pri poskytovaní úverov fyzickým osobám. Uvedená rozhodcovská zmluva bola veriteľom vopred pripravená pre veľký počet dlžníkov, ktorí pri ich uzatváraní nemohli ovplyvniť ich obsah a zmluvné dojednania. Rozhodcovská zmluva uzavretá medzi oprávneným a povinnou je typizovanou, štandardnou zmluvou, ktorá sa uzatvára vo viacerých prípadoch a je obvyklé, že spotrebiteľ obsah nemá možnosť meniť. Povinná nemala možnosť ovplyvniť obsah zmluvy o úvere, dohody o uznaní záväzku a o úhrade pohľadávky v splátkach, ako ani rozhodcovskej zmluvy, a preto nemožno považovať rozhodcovskú zmluvu za zmluvnú podmienku dojednanú individuálne. Rozhodcovskú zmluvu preto súd vyhodnotil ako nekalú, postihnutú sankciou absolútnej neplatnosti v zmysle § 53 ods. 5 Občianskeho zákonníka. S poukazom na uvedené skutočnosti súd zistil, že rozhodnutie predložené v tomto exekučnom konaní ako exekučný titul nespĺňa náležitosti vykonateľného rozhodnutia, pretože ho vydal orgán, ktorý nemal právomoc vo veci konať a rozhodovať. Vzhľadom na to je potrebné vychádzať z toho, že ak neexistuje rozhodcovský rozsudok, ktorý je spôsobilý byť exekučným titulom buď z hľadiska formálneho alebo z hľadiska materiálneho, exekúcia je neprípustná, čo je dôvod na zamietnutie žiadosti súdneho exekútora o udelenie poverenia na vykonanie exekúcie. 3. Proti tomuto uzneseniu podal v zákonnej lehote odvolanie oprávnený, ktorý žiadal napadnuté uznesenie v celom rozsahu zrušiť a vec vrátiť na ďalšie konanie. Odvolanie zdôvodnil nesprávnym právnym posúdením veci s odkazom na ustanovenia § 53 ods. 4 písm. r) Občianskeho zákonníka a § 3 ods. 1,2,5,6 zákona o spotrebiteľskom rozhodcovskom konaní. Poukázal najmä na ustanovenia Smernice Rady 93/13/EHS a aj na znenia rozhodnutí Najvyššieho súdu Slovenskej republiky a čl. 46 ods. 1 Ústavy SR a čl. 6 Dohovoru o ochrane ľudských práv a základných slobôd. V obsiahlom odvolaní v podstate uviedol, že sa podrobil všetkým legislatívnym zmenám a pri uzatváraní rozhodcovskej zmluvy s povinnou postupoval prísne podľa právnymi predpismi vymedzených pravidiel, ako aj v súlade s rozhodovacou činnosťou exekučných súdov. Kategoricky odmietol domnienku súdu, že rozhodcovská zmluva bola podmienkou uzatvorenia Zmluvy. Povinná rozhodcovskú zmluvu podpísala sama a dobrovoľne, pričom jej podpisom nebolo nijako podmienené poskytnutie úveru. Rozhodcovská zmluva je formulovaná alternatívne, teda dáva zmluvným stranám na výber, na ktorý rozhodcovský, resp. všeobecný súd sa obrátia. V postupe súdu nevidí iný dôvod ako len ten, že súd chce vyňať spotrebiteľa spod účinkov rozhodcovského rozsudku, ktorý bol vydaný na základe platne uzatvorenej rozhodcovskej zmluvy rozhodcovským súdom. Ak by bolo v úmysle zákonodarcu zakázať v spotrebiteľských sporoch rozhodcovské konanie, neprijímal by samostatný zákon na jeho úpravu. Vzhľadom na to, že zákon o spotrebiteľskom rozhodcovskom konaní umožňuje, aby boli spotrebiteľské spory za určitých podmienok prejednané na rozhodcovskom súde zriadenom podľa tohto zákona, nie je potom možné pripustiť, aby rozhodcovský rozsudok nebol považovaný za exekučný titul. Poukázal i na rozhodnutie Najvyššieho súdu Slovenskej republiky sp. zn. 3MCdo 11/2010 zo dňa 26.09.2011, podľa ktorého v prípade spotrebiteľských zmlúv preskúmanie správnosti rozhodcovského rozsudku exekučným súdom je možné, len ak ide o dôvod uvedený v § 45 ods. 1 písm. c) zákona č. 244/2002 Z. z. o rozhodcovskom konaní (rozhodcovský rozsudok zaväzuje účastníka rozhodcovského konania na plnenie, ktoré je objektívne nemožné, právom nedovolené alebo odporuje dobrým mravom). 4. Krajský súd v Nitre ako súd odvolací (§ 34 zákona č. 160/2015 Z. z. Civilného sporového poriadku, účinného od 01.07.2016, ďalej len „CSP“), viazaný rozsahom a dôvodmi odvolania (§ 379, § 380 CSP) ako aj zisteným skutkovým stavom tak, ako ho zistil súd prvej inštancie (§ 383 CSP), prejednal vec bez nariadenia pojednávania (§ 385 ods. 1 CSP) a po prejednaní veci dospel k záveru, že odvolanie nie je opodstatnené. Preto napadnuté uznesenie ako vecne správne podľa § 387 ods. 1 CSP potvrdil. Zároveň aplikoval ustanovenie § 387 ods. 2 CSP,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výrokom rozhodnutia súdu prvej inštancie ako aj s jeho odôvodnením, a tak na dôvažok dodáva nasledovné: 5. Exekučný poriadok bol s účinnosťou od 01.07.2016 v ustanoveniach § 9a a § 9b novelizovaný zákonom č. 125/2016 Z. z. o niektorých opatreniach súvisiacich s prijatím Civilného sporového poriadku, Civilného mimosporového poriadku a Správneho súdneho poriadku a o zmene a doplnení niektorých zákonov. Podľa § 9a ods. 1,2,3,4 Exekučného poriadku: (1) Ak to povaha veci nevylučuje, v konaní podľa tohto zákona sa primerane použijú ustanovenia Civilného sporového poriadku. (2) Ustanovenia Civilného sporového poriadku o odpustení zmeškania lehoty, prostriedkoch procesného útoku, prostriedkoch procesnej obrany, koncentrácii, neodkladných opatreniach a zabezpečovacích opatreniach sa v konaní podľa tohto zákona nepoužijú. (3) Na účely tohto zákona sa pojem žaloba podľa povahy veci vykladá ako návrh na vykonanie exekúcie, námietky proti exekúcii, návrh na zastavenie exekúcie a návrh na odklad exekúcie. (4) Na účely tohto zákona sa pojmy strana a spor vykladajú ako účastník konania a konanie podľa tohto zákona, ak z povahy veci nevyplýva inak. Naposledy bol Exekučný poriadok rozsiahlejšie novelizovaný zákonom č. 2/2017 Z. z., ktorý v prechodnom ustanovení § 243h ods. 1 prvej vety upravil, že ak tento zákon v § 243i až 243k neustanovuje inak, exekučné konania začaté pred 1. aprílom 2017 sa dokončia podľa predpisov účinných do 31. marca 2017. 6. Exekučné konanie v tejto veci sa začalo dňa 01.12.2016, kedy bola pred súdnym exekútorom spísaná zápisnica o návrhu na vykonanie exekúcie na základe exekučného titulu - rozsudku vydaného dňa 21.06.2016 Stálym rozhodcovským súdom zriadeným pri Asociácii pre arbitráž pod sp. zn. SRSAspA 09868/16. Následne súdny exekútor JUDr. Rudolf Krutý podaním zo dňa 01.12.2016, doručeným súdu dňa 23.01.2017 požiadal o udelenie poverenia na vykonanie exekúcie. Dňa 13.09.2018 súd prvej inštancie vydal napadnuté uznesenie, ktorým zamietol žiadosť o udelenie poverenia na vykonanie exekúcie z dôvodov uvedených v odôvodnení tohto uznesenia. Podľa rozhodcovskej zmluvy ako rozhodcovský súd bol dojednaný: a) Stály rozhodcovský súd zriadený spoločnosťou Slovenská rozhodcovská, a.s., so sídlom Karloveské rameno 8, 841 04 Bratislava, IČO: 35922761, alebo b) Rozhodcovský súd zriadený pri Slovenskej hospodárskej komore, s.r.o., Mlynská 2, Košice, IČO: 36577928. Predmetný exekučný titul - rozhodcovský rozsudok - nevydal súd podľa rozhodcovskej zmluvy, ale Stály rozhodcovský súd zriadený pri Asociácii pre arbitráž so sídlom Vansovej 2, 811 03 Bratislava, ktorý v odôvodnení svojho rozsudku konštatoval, že je kompetentným orgánom na konanie, keďže boli splnené podmienky stanovené zákonom č. 355/2014 Z. z. o spotrebiteľskom rozhodcovskom konaní (§ 78 ods. 3). 7. Rozhodcovský rozsudok vydaný v spotrebiteľskej veci je ako exekučný titul v rozpore so zákonom, ak rozhodcovská zmluva, resp. doložka,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(obdobne uznesenie Najvyššieho súdu SR zo dňa 21.03.2012 v konaní pod sp. zn. 6Cdo 1/2012). Exekučný súd je povinný skúmať existenciu alebo platnosť rozhodcovskej zmluvy, prípadne aj konštatovať rozpor rozhodcovského rozsudku so zákonom, znamenajúci materiálnu nevykonateľnosť takéhoto rozsudku (uznesenie Najvyššieho súdu SR zo dňa 18.09.2012 v konaní pod sp. zn. 5Cdo 230/2011). Súd prvej inštancie na základe listinných dôkazov urobil správny právny záver o neplatnosti dojednania rozhodcovskej zmluvy, ktorá nemohla založiť právomoc rozhodcovského súdu. Rozhodcovská zmluva uzatvorená dňa 26.11.2013 nezodpovedala zákonným podmienkam v § 53 ods. 1,2,3,4 písm. r), ods. 5 Občianskeho zákonníka, pričom spôsobila značnú nerovnováhu v právach a povinnostiach strán, a to v neprospech spotrebiteľa. Z predložených listín nie je zrejmé, v akom rozsahu bola povinná adekvátne poučená o následkoch uzavretia tejto rozhodcovskej zmluvy a či mala reálnu možnosť ich znenie ovplyvniť, či jej bolo aj vysvetlené, čo znamená možnosť voľby v prípade súhlasu, resp. nesúhlasu s touto rozhodcovskou zmluvou. Oprávnený tieto skutočnosti v návrhu na vykonanie exekúcie ani netvrdil a ani nepreukázal listinnými dôkazmi. Ich dojednanie tak nezodpovedalo ustanoveniu § 53 ods. 1,2,4 písm. r) Občianskeho zákonníka v znení účinnom v tom čase. Oprávnený mal povinnosť predložiť povinnej návrh na uzavretie rozhodcovskej zmluvy (či už uzavretej vo forme osobitnej zmluvy alebo rozhodcovskej doložky) takým spôsobom, aby z neho bolo dostatočne zrejmé, že sa jej poskytuje možnosť voľby prijať alebo neprijať návrh na riešenie prípadných sporov výlučne v rozhodcovskom konaní, a tiež jej poskytnúť aj jasné a zrozumiteľné informácie o tom, čo tá - ktorá voľba znamená. Oprávnený takýto postup v konaní nepreukázal, a tak odvolací súd zhodne so súdom prvej inštancie konštatoval neprijateľnosť rozhodcovskej zmluvy, ktorá - ak mala byť právom akceptovateľná ako prejav zmluvnej autonómie - mala byť výsledkom slobodnej vôle oboch zmluvných strán s dostatočnými informáciami poskytnutými povinnej. Súd prvej inštancie na základe listinných dôkazov urobil správny právny záver o neplatnosti rozhodcovskej zmluvy, ktorá nemohla založiť právomoc rozhodcovského súdu vo veci konať a rozhodnúť. 8. V danom prípade súdny exekútor žiadal vydať poverenie na vykonanie exekúcie na podklade exekučného titulu vydaného rozhodcovským súdom, ktorý pri neplatnej rozhodcovskej zmluve nemal právomoc konať a rozhodovať spor účastníkov a ktorého rozhodnutie je tak nulitným aktom. Súd prvej inštancie preto správne žiadosť súdneho exekútora o udelenie poverenia na vykonanie exekúcie zamietol a z toho dôvodu odvolací súd napadnuté uznesenie podľa § 387 ods. 1 CSP ako vecne správne potvrdil. 9. Toto rozhodnutie prijal senát odvolacieho súdu pomerom hlasov 3:0. Poučenie: Proti tomuto uzneseniu odvolanie nie je prípustné. Proti rozhodnutiu odvolacieho súdu možno podať dovolanie, ak to zákon pripúšťa (§ 419, § 420, § 421 CSP), v lehote dvoch mesiacov od doručenia rozhodnutia odvolacieho súdu oprávnenému subjektu na súde, ktorý rozhodoval v prvej inštancii.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https://www.kauzis.sk/judikatura/r/ECLI:SK:KSNR:2019:4217201014.1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