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3CoE/63/2012 z 4. 9. 2012</w:t>
      </w:r>
    </w:p>
    <w:p>
      <w:r>
        <w:t>Uznesenie Krajského súdu Prešov z 4. septembra 2012, sp. zn. 3CoE/63/2012, ECLI:SK:KSPO:2012:8712200062.1</w:t>
      </w:r>
    </w:p>
    <w:p>
      <w:r>
        <w:t>Súd: Krajský súd Prešov</w:t>
      </w:r>
    </w:p>
    <w:p>
      <w:r>
        <w:t>Spisová značka: 3CoE/63/2012</w:t>
      </w:r>
    </w:p>
    <w:p>
      <w:r>
        <w:t>ECLI: ECLI:SK:KSPO:2012:8712200062.1</w:t>
      </w:r>
    </w:p>
    <w:p>
      <w:r>
        <w:t>Dátum vydania: 4. 9. 2012</w:t>
      </w:r>
    </w:p>
    <w:p>
      <w:r>
        <w:t>Forma: Uznesenie</w:t>
      </w:r>
    </w:p>
    <w:p>
      <w:r>
        <w:t>Oblasť práva: Občianske právo</w:t>
      </w:r>
    </w:p>
    <w:p>
      <w:pPr>
        <w:pStyle w:val="Heading2"/>
      </w:pPr>
      <w:r>
        <w:t>Text rozhodnutia</w:t>
      </w:r>
    </w:p>
    <w:p>
      <w:r>
        <w:t>Súd: Krajský súd Prešov Spisová značka: 3CoE/63/2012 Identifikačné číslo súdneho spisu: 8712200062 Dátum vydania rozhodnutia: 05. 09. 2012 Meno a priezvisko sudcu, VSÚ: JUDr. Eva Šofranková ECLI: ECLI:SK:KSPO:2012:8712200062.1</w:t>
      </w:r>
    </w:p>
    <w:p>
      <w:r>
        <w:t>Uznesenie Krajský súd v Prešove v exekučnej veci oprávneného PRO CIVITAS, s.r.o., Hattalova 12/C, Bratislava, IČO: 45 869 464, proti povinnému S. F., bytom I. XXX, H., o vymoženie 2.279,50 Eur s prísl., o odvolaní oprávneného proti uzneseniu Okresného súdu Poprad, č.k. 21Er 3/2012-14 zo dňa 09.01.2012 takto</w:t>
      </w:r>
    </w:p>
    <w:p>
      <w:r>
        <w:t>r o z h o d o l :</w:t>
      </w:r>
    </w:p>
    <w:p>
      <w:r>
        <w:t>P o t v r d z u j e uznesenie.</w:t>
      </w:r>
    </w:p>
    <w:p>
      <w:r>
        <w:t>o d ô v o d n e n i e :</w:t>
      </w:r>
    </w:p>
    <w:p>
      <w:r>
        <w:t>Okresný súd Poprad (ďalej len „súd prvého stupňa“) napadnutým uznesením zamietol žiadosť súdneho exekútora o udelenie poverenia na vykonanie exekúcie z dôvodu, že sa vymáha plnenie zo spotrebiteľskej formulárovej zmluvy a rozhodcovská doložka predstavuje neprijateľnú zmluvnú podmienku. Záver o neprijateľnej, a teda neplatnej rozhodcovskej doložke založil na hrubej nerovnováhe v právach a povinnostiach v neprospech spotrebiteľa jednak z dôvodu, že doložka vyžaduje, aby sa všetky spory riešili pred rozhodcovským súdom a tiež aj v zmysle rozsudku Súdneho dvora Pannon z tzv. geografických dôvodov a neprijateľného miesta rozhodcovského konania, keďže miesto rozhodcovského konania sa dohodlo v sídle dodávateľa.</w:t>
      </w:r>
    </w:p>
    <w:p>
      <w:r>
        <w:t>Uznesenie bolo vydané vyšším súdny úradníkom.</w:t>
      </w:r>
    </w:p>
    <w:p>
      <w:r>
        <w:t>Oprávnený v odvolaní navrhol uznesenie zrušiť z dôvodu, že rozhodcovská doložka je v súlade s aplikovateľnými právnymi predpismi a nie je ju možné považovať za neprijateľnú zmluvnú podmienku. Poukázal na ust. § 93b zákona č. 483/2001 Z.z. o bankách (ďalej len „ZoB“), v zmysle ktorého si jeho právny predchodca plnil svoju povinnosť a tiež na pasivitu spotrebiteľa.</w:t>
      </w:r>
    </w:p>
    <w:p>
      <w:r>
        <w:t>Povinnému bolo odvolanie doručené na vedomie podľa § 209a Občianskeho súdneho poriadku.</w:t>
      </w:r>
    </w:p>
    <w:p>
      <w:r>
        <w:t>Zákonný sudca podanému odvolaniu nevyhovel postupom podľa § 374 ods. 4 Občianskeho súdneho poriadku.</w:t>
      </w:r>
    </w:p>
    <w:p>
      <w:r>
        <w:t>Krajský súd v Prešove (ďalej len ,,odvolací súd“) preskúmal vec bez nariadenia pojednávania v zmysle ust. § 214 ods. 2 zákona č. 99/1963 Zb. Občianskeho súdneho poriadku (ďalej len „O.s.p.“) a dospel k záveru, že odvolanie nie je dôvodné.</w:t>
      </w:r>
    </w:p>
    <w:p>
      <w:r>
        <w:t>Rozhodujúcou právnou otázkou, ktorú správne prvostupňový súd aj bez návrhu prioritne riešil, je otázka platnosti rozhodcovskej doložky. Najvyšší súd už vo viacerých rozhodnutiach konštatoval oprávnenie exekučného súdu preskúmať existenciu rozhodcovskej zmluvy. Vo veci 3Cdo 146/2011 najvyšší súd</w:t>
      </w:r>
    </w:p>
    <w:p>
      <w:r>
        <w:t>judikoval, že pokiaľ oprávnený v návrhu na vykonanie exekúcie označí za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 prípade ani nemohol vydať rozhodcovský rozsudok. Pri riešení otázky, či rozhodcovský rozsudok vydal rozhodcovský súd s právomocou prejednať daný spor, nie je exekučný súd viazaný tým, ako túto otázku vyriešil rozhodcovský súd. Exekučný súd je povinný zamietnuť žiadosť súdneho exekútora o vydanie poverenia na vykonanie exekúcie, ak už pri postupe podľa § 44 ods. 2 Exekučného poriadku vyjde najavo existencia relevantnej okolnosti, so zreteľom na ktorú je nútený výkon rozhodnutia neprípustný. Obdobne porov. aj uznesenie NS SR vo veci 6Cdo 143/2011, 2Cdo 245/2010 , uznesenia Ústavného súdu vo veciach IV. ÚS 55/2011, IV. ÚS 60/2011 a nález Ústavného súdu Českej republiky sp. zn. II. ÚS 2164/10 zo dňa 01.11.2011.</w:t>
      </w:r>
    </w:p>
    <w:p>
      <w:r>
        <w:t>Odvolací súd nevidí žiadny dôvod na to, aby sa uvedené závery nemali vzťahovať aj na stav, keď rozhodcovský rozsudok bol založený na neprijateľnej rozhodcovskej doložke v spotrebiteľskej zmluve, pretože podľa § 53 ods. 5 zákona č. 40/1964 Zb. Občianskeho zákonníka (ďalej ,,OZ“) je neprijateľná zmluvná podmienka neplatná a teda nevyvoláva právne účinky obdobne ako keď rozhodcovskej zmluvy niet.</w:t>
      </w:r>
    </w:p>
    <w:p>
      <w:r>
        <w:t>Predmetná rozhodcovská doložka tak ako vyplýva z čl. 11.2 obchodných podmienok ustanovuje, všetky spory vzniknuté zo zmluvy sa budú riešiť dohodou zmluvných strán. Ak k takej dohode nedôjde, klient banky prijíma návrh banky na riešenie vzájomných sporov vzniknutých na základe alebo súvisiacich so zmluvou v rozhodcovskom konaní pred rozhodcovským súdom. Miestom rozhodcovského konania bude Bratislava.</w:t>
      </w:r>
    </w:p>
    <w:p>
      <w:r>
        <w:t>Odvolací súd nevidí dôvod na odklon od spoločného stanoviska občianskoprávneho a obchodnoprávneho kolégia KS v Prešove z 27.09.2010, podľa ktorého:,, Zmluvná podmienka v štandardnej formulárovej zmluve uzavretej po 31.12.2007 alebo vo všeobecných obchodných podmienkach inkorporovaných do takejto zmluvy, ktorá nebola spotrebiteľom individuálne dojednaná a ktorá vyžaduje od spotrebiteľa, aby spory s dodávateľom riešil výlučne v rozhodcovskom konaní, bráni tomu, aby na základe nej vydaný rozhodcovský rozsudok na návrh dodávateľa mohol byť exekučným titulom na udelenie poverenia pre exekútora. O takúto zmluvnú podmienku ide aj vtedy, ak síce spotrebiteľ podľa nej má možnosť vybrať si medzi rozhodcovským a štátnym súdom, ale ak by podľa takejto doložky začalo rozhodcovské konanie na návrh dodávateľa, spotrebiteľ by bol nútený podrobiť sa rozhodcovskému konaniu alebo podať návrh na štátnom súde, ak by chcel zabrániť rozhodcovskému konaniu. Súdu nič nebráni postupovať obdobne aj za stavu, že zmluva bola uzavretá pred 1. januárom 2008.“</w:t>
      </w:r>
    </w:p>
    <w:p>
      <w:r>
        <w:t>Odvolací súd sa stotožňuje s prvostupňovým súdom aj v závere o neprijateľnosti rozhodcovskej doložky z geografických dôvodov. V zmysle judikatúry súdneho dvora C-240/08 Oceano grupo editorial sú závery prvostupňového súdu správne. Neprimeraná vzdialenosť od miesta rozhodcovského konania je skutočnosťou, ktorá má odradzujúce účinky pre spotrebiteľa vo vzťahu k uplatňovaniu práva. Už len samotná vzdialenosť cca 400 km na rozhodcovské konanie je odradzujúca.</w:t>
      </w:r>
    </w:p>
    <w:p>
      <w:r>
        <w:t>Vo svetle uvedených záverov správne prvostupňový súd žiadosť exekútora o udelenie poverenia zamietol. S oprávneným nie je možné súhlasiť, že išlo o naplnenie § 93b ZoB.</w:t>
      </w:r>
    </w:p>
    <w:p>
      <w:r>
        <w:t>Podľa § 93b ZoB banky a pobočky zahraničných bánk sú povinné ponúknuť svojim klientom neodvolateľný návrh na uzavretie rozhodcovskej zmluvy o tom, že ich prípadné vzájomné spory z obchodov [§ 5 písm. i)] budú rozhodnuté v rozhodcovskom konaní stálym rozhodcovským súdom zriadeným podľa osobitného zákona, a to tak, aby klient mal možnosť voľby, či prijme alebo neprijme predložený návrh na uzavretie rozhodcovskej zmluvy. Banka a pobočka zahraničnej banky sú pri predložení návrhu na uzavretie rozhodcovskej zmluvy tiež povinné preukázateľne poučiť klienta o dôsledkoch uzavretia navrhovanej rozhodcovskej zmluvy na riešenie ich vzájomných sporov z obchodov.</w:t>
      </w:r>
    </w:p>
    <w:p>
      <w:r>
        <w:t>Uvedené ustanovenie vyžaduje individuálne vyjednanie rozhodcovského konania zo strany spotrebiteľa a to po poučení o dôsledkoch jeho rozhodnutia. Dodávateľ tak musí postupovať spôsobom preukázateľným. Zákonom vyžadované preukázateľne poučenie spotrebiteľa a jeho voľba nenapĺňa taký postup dodávateľa, ak sa rozhodcovská doložka uvedie len ako súčasť všeobecných obchodných podmienok. Podstatou všeobecných obchodných podmienok je, že sa v rámci kontraktácie nemenia, že sú všeobecné a buď záujemca o službu prijme tieto podmienky alebo zmluva nevznikne. V tom spočíva faktická nerovnosť pri kontraktácii. Je zrejmé, že spotrebiteľ je tak čo do vyjednávacej pozície ako čo do informovanosti v nevýhodnom postavení oproti dodávateľovi (Mostaza Claro bod 25-28, uznesenie POHOTOVOSŤ C-76/10 bod 37 a iné).</w:t>
      </w:r>
    </w:p>
    <w:p>
      <w:r>
        <w:t>Ako je zrejmé, uvedená norma vyžaduje individuálne rozhodnutie spotrebiteľa o tom, že si vymieňuje rozhodcovské konanie, a to preukázateľne. Z obsahu spisu nevyplýva, že by v rámci kontraktácie došlo k naplneniu zákona, a že by s odbornou starostlivosťou príslušný zamestnanec banky najprv poučil povinnú a nechal jej priestor na rozhodnutie a voľbu. Oprávnený si v tomto smere dôkazné bremeno nesplnil.</w:t>
      </w:r>
    </w:p>
    <w:p>
      <w:r>
        <w:t>Vnútroštátnemu súdu prislúcha určiť, či zmluvná podmienka spĺňa kritériá požadované na to, aby ju bolo možné kvalifikovať v zmysle článku 3 ods. 1 smernice Rady 93/13/EHS ako nekalú (Rozsudok Súdneho dvora európskej únie C-243/08 Pannon).</w:t>
      </w:r>
    </w:p>
    <w:p>
      <w:r>
        <w:t>Je treba zdôrazniť, že Európska únia vzhľadom na význam ochrany spotrebiteľa a v záujme vyššej kvality života ľudí podporuje v rozhodcovských veciach zbavenie účinku rozhodcovského rozsudku v záujme dosiahnutia ochrany spotrebiteľa pred neprijateľnými podmienkami, a to aj keď spotrebiteľ v rozhodcovskom konaní nenamietal rozhodcovskú doložku s poukazom na tzv. geografickú neprijateľnosť miesta konania (Rozsudok Súdneho dvora C-240/08 -C-241/98 Oceano Grupo Editorial, tiež C-40/08 Asturcom ).</w:t>
      </w:r>
    </w:p>
    <w:p>
      <w:r>
        <w:t>Judikatúra súdov vrátane európskeho súdu nevyžaduje, aby na každý argument strany (účastníka) bola daná odpoveď v odôvodnení rozhodnutia (porov. rozsudok Georgiadis proti Grécku z 29. mája 1997, sťažnosť č. 21522/93, Zbierka rozsudkov a rozhodnutí 1997-III; rozsudok Higginsová a ďalší proti Francúzsku z 19. februára 1998, sťažnosť č. 20124/92, Zbierka rozsudkov a rozhodnutí 1998-I; uznesenie Ústavného súdu Slovenskej republiky z 23. júna 2004 sp. zn. III. ÚS 209/04).Odvolací súd so zreteľom na neplatnú rozhodcovskú doložku nepovažoval za potrebné zaoberať sa ostatnými odvolacími námietkami.</w:t>
      </w:r>
    </w:p>
    <w:p>
      <w:r>
        <w:t>Z uvedených dôvodov odvolací súd potvrdil uznesenie súdu prvého stupňa ako vecne správne vrátane osvojenia si dôvodov (§ 219 ods. 1, 2 O.s.p.). Ani odvolací súd nie je presvedčený, že by sa mal vykonať predložený rozhodcovský rozsudok. V rámci kontraktácie nebolo preukázateľne umožnené spotrebiteľke finančnej služby po náležitom poučení zvážiť voľbu medzi rozhodcovským a všeobecným súdom. Práva oprávneného nie sú týmto rozhodnutím v súvislosti s prelomením zásady res iudicatae nijako dotknuté.</w:t>
      </w:r>
    </w:p>
    <w:p>
      <w:r>
        <w:t>Uznesenie bolo prijaté senátom Krajského súdu v Prešove v pomere hlasov 3 : 0.</w:t>
      </w:r>
    </w:p>
    <w:p>
      <w:r>
        <w:t>Poučenie:</w:t>
      </w:r>
    </w:p>
    <w:p>
      <w:r>
        <w:t>Proti tomuto uzneseniu nie je prípustné odvolanie.</w:t>
      </w:r>
    </w:p>
    <w:p/>
    <w:p>
      <w:r>
        <w:t>Zdroj: KAUZIS.SK – https://www.kauzis.sk/judikatura/r/ECLI:SK:KSPO:2012:8712200062.1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