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2S/45/2015 z 20. 6. 2016</w:t>
      </w:r>
    </w:p>
    <w:p>
      <w:r>
        <w:t>Uznesenie Krajského súdu Prešov z 20. júna 2016, sp. zn. 2S/45/2015, ECLI:SK:KSPO:2016:8015201147.2</w:t>
      </w:r>
    </w:p>
    <w:p>
      <w:r>
        <w:t>Súd: Krajský súd Prešov</w:t>
      </w:r>
    </w:p>
    <w:p>
      <w:r>
        <w:t>Spisová značka: 2S/45/2015</w:t>
      </w:r>
    </w:p>
    <w:p>
      <w:r>
        <w:t>ECLI: ECLI:SK:KSPO:2016:8015201147.2</w:t>
      </w:r>
    </w:p>
    <w:p>
      <w:r>
        <w:t>Dátum vydania: 20. 6. 2016</w:t>
      </w:r>
    </w:p>
    <w:p>
      <w:r>
        <w:t>Forma: Uznesenie</w:t>
      </w:r>
    </w:p>
    <w:p>
      <w:r>
        <w:t>Oblasť práva: Správne právo</w:t>
      </w:r>
    </w:p>
    <w:p>
      <w:pPr>
        <w:pStyle w:val="Heading2"/>
      </w:pPr>
      <w:r>
        <w:t>Text rozhodnutia</w:t>
      </w:r>
    </w:p>
    <w:p>
      <w:r>
        <w:t>Súd: Krajský súd Prešov Spisová značka: 2S/45/2015 Identifikačné číslo súdneho spisu: 8015201147 Dátum vydania rozhodnutia: 21. 06. 2016 Meno a priezvisko sudcu, VSÚ: JUDr. Katarína Morozová Nemcová ECLI: ECLI:SK:KSPO:2016:8015201147.2 Uznesenie Krajský súd v Prešove v právnej veci žalobcu FLAVIA SK, s.r.o., Pri prachárni 5, Košice, IČO: 46 448 667, právne zastúpeného JUDr. Ing. Deziderom Jančíkom, advokátom, Hlavná 119, Košice proti žalovanému Mestu Prešov, Hlavná 73, 080 01 Prešov, právne zastúpenému JUDr. Martinom Staroňom, advokátom, Hlavná 89, Prešov, v konaní o ochrane pred nezákonným zásahom orgánu verejnej správy jednohlasne takto r o z h o d o l : Konanie z a s t a v u j e . Žiaden z účastníkov n e m á právo na náhradu trov konania. o d ô v o d n e n i e : Žalobca sa žalobou domáhal, aby krajský súd zakázal žalovanému pokračovať v porušovaní práva žalobcu na vykonávanie podnikania v prevádzkovom čase prevádzkarne na Čergovskej ulici 39, Prešov podľa Ohlásenia prevádzkového času žalobcom z 05.10.2015 a uložil žalovanému povinnosť zaplatiť mu trovy konania. Žalovaný vo svojom vyjadrení doručenom súdu dňa 8.2.2016 uviedol, že postupoval v zmysle platnej legislatívy, platného VZN a neporušil práva žalobcu na vykonávanie podnikateľskej činnosti v prevádzkovom čase prevádzkarní na Čergovskej ulici v Prešove. Dňa 17.06.2016 bolo súdu doručené podanie žalobcu, ktorým vzal žalobu v celom rozsahu späť, pričom poukázal na to, že bolo prijaté nové VZN Mesta Prešov č. 6/2016 o určení pravidiel času predaja v obchode a času prevádzky služieb na území meste s účinnosťou od 27.5.2016, ktorým bolo zrušené VZN č. 100/2001 a č. 179/2008, na podklade ktorých žalovaný realizoval teraz napadnutý zásah. Žalobca navrhol zastaviť konanie a žiadnemu účastníkovi nepriznať náhradu trov konania. Konanie o ochrane pred nezákonným zásahom orgánu verejnej správy je upravené v piatej hlave V. časti zák. č. 99/1963 Zb. Občianskeho súdneho poriadku, ďalej len O.s.p.. Podľa § 250v ods. 8 piatej hlavy V. časti O.s.p., na konanie podľa tejto hlavy sa použijú ustanovenia prvej a druhej hlavy tejto časti primerane, ak v tejto hlave nie je ustanovené inak. Podľa § 250h ods. 2 O.s.p. (druhá hlava V. časti) až do rozhodnutia súdu môže žalobca vziať žalobu späť; ak žalovanému medzitým vznikli trovy konania, rozhodne súd o ich náhrade. Podľa § 250d ods. 3 O.s.p. (druhá hlava V. časti)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Na základe vyššie uvedených skutočností a citovaných zákonných ustanovení súd konanie zastavil. O náhrade trov konania súd rozhodol podľa § 146 ods. 1 písm. c) O.s.p. v spojení s ustanovením § 246c O.s.p., podľa ktorého žiaden z účastníkov nemá právo na náhradu trov konania podľa jeho výsledku, ak bolo konanie zastavené. Poučenie: Proti tomuto uzneseniu je prípustné odvolanie do 15 dní odo dňa doručenia na Najvyšší súd SR v Bratislave prostredníctvom Krajského súdu v Prešove, a to písomne v dvoch vyhotoveniach. V odvolaní sa má popri všeobecných náležitostiach (§ 42 ods. 3 O.s.p.)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https://www.kauzis.sk/judikatura/r/ECLI:SK:KSPO:2016:8015201147.2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