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1S/16/2016 z 11. 7. 2016</w:t>
      </w:r>
    </w:p>
    <w:p>
      <w:r>
        <w:t>Uznesenie Krajského súdu Prešov z 11. júla 2016, sp. zn. 1S/16/2016, ECLI:SK:KSPO:2016:8016200316.3</w:t>
      </w:r>
    </w:p>
    <w:p>
      <w:r>
        <w:t>Súd: Krajský súd Prešov</w:t>
      </w:r>
    </w:p>
    <w:p>
      <w:r>
        <w:t>Spisová značka: 1S/16/2016</w:t>
      </w:r>
    </w:p>
    <w:p>
      <w:r>
        <w:t>ECLI: ECLI:SK:KSPO:2016:8016200316.3</w:t>
      </w:r>
    </w:p>
    <w:p>
      <w:r>
        <w:t>Dátum vydania: 11. 7. 2016</w:t>
      </w:r>
    </w:p>
    <w:p>
      <w:r>
        <w:t>Forma: Uznesenie</w:t>
      </w:r>
    </w:p>
    <w:p>
      <w:pPr>
        <w:pStyle w:val="Heading2"/>
      </w:pPr>
      <w:r>
        <w:t>Text rozhodnutia</w:t>
      </w:r>
    </w:p>
    <w:p>
      <w:r>
        <w:t>Súd: Krajský súd Prešov Spisová značka: 1S/16/2016 Identifikačné číslo súdneho spisu: 8016200316 Dátum vydania rozhodnutia: 12. 07. 2016 Meno a priezvisko sudcu, VSÚ: Mgr. Magdaléna Želinská ECLI: ECLI:SK:KSPO:2016:8016200316.3 Uznesenie Krajský súd v Prešove v právnej veci žalobcu F.. P. L., bytom U. XXXX/XX, B., právne zastúpeného JUDr. Jozefom Tomkom, advokátom, Floriánova 2, Prešov proti žalovanému Spoločnému obecnému úradu vo Vranove nad Topľou, Dr. C. Daxnera 86, Vranov nad Topľou, o preskúmanie zákonnosti rozhodnutia a postupu žalovaného zo dňa 16. júla 2013, č.k.: 194/2012 na základe žaloby takto r o z h o d o l : Konanie z a s t a v u j e. Žiaden z účastníkov n e m á p r á v o na náhradu trov konania. o d ô v o d n e n i e : Žalobou zo dňa 10.4.2016 sa žalobca domáhal preskúmania zákonnosti rozhodnutia a postupu žalovaného zo dňa 16. júla 2013, č.k.: 194/2012, ktorým bolo vydané stavebné povolenie stavebníkovi P. B., pričom navrhol rozhodnutie zrušiť, vec vrátiť žalovanému na nové konanie a rozhodnutie. Dňa 06.07.2016 bolo súdu doručené podanie žalobcu, v ktorom uviedol, že žalobu berie v plnom rozsahu späť. Správne súdnictvo je upravené zákonom č. 162/2015 Z.z. Správny súdny poriadok (ďalej len SSP), ktorý nadobudol účinnosť dňa 1.7.2016. Podľa § 2 ods. 1 SSP v správnom súdnictve poskytuje správny súd ochranu právam alebo právom chráneným záujmom fyzickej osoby a právnickej osoby v oblasti verejnej správy a rozhoduje v ďalších veciach ustanovených týmto zákonom. Podľa prechodných ustanovení tohto zákona § 491 ods. 1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Konanie v tejto veci síce začalo za účinnosti zákona č. 99/1963 Zb. Občianskeho súdneho poriadku, podaním žaloby dňa 26.04.2016 avšak má sa dokončiť podľa SSP.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písm. a) SSP správny súd konanie uznesením zastaví, ak žalobca vzal žalobu späť skôr, ako správny súd vo veci rozhodol. Vzhľadom na späťvzatie žaloby a citovanú právnu úpravu správny súd zastavil konanie. O trovách konania rozhodol podľa § 170 písm. b) SSP, podľa ktorého žiaden z účastníkov konania nemá právo na náhradu trov konania, ak konanie bolo zastavené. Podľa § 149 ods. 2 SSP písomné vyhotovenie uznesenia, ktorým sa nerozhodlo vo veci samej, môže obsahovať iba stručné odôvodnenie. Poučenie: Proti tomuto uzneseniu nie je prípustná sťažnosť. Proti tomuto uzneseniu je prípustná kasačná sťažnosť, a to v lehote jedného mesiaca od doručenia rozhodnutia, na Krajskom súde v Prešove.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w:t>
      </w:r>
    </w:p>
    <w:p/>
    <w:p>
      <w:r>
        <w:t>Zdroj: KAUZIS.SK – https://www.kauzis.sk/judikatura/r/ECLI:SK:KSPO:2016:8016200316.3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