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6Scud/1/2016 z 8. 6. 2016</w:t>
      </w:r>
    </w:p>
    <w:p>
      <w:r>
        <w:t>Uznesenie Krajského súdu Prešov z 8. júna 2016, sp. zn. 6Scud/1/2016, ECLI:SK:KSPO:2016:8016200330.2</w:t>
      </w:r>
    </w:p>
    <w:p>
      <w:r>
        <w:t>Súd: Krajský súd Prešov</w:t>
      </w:r>
    </w:p>
    <w:p>
      <w:r>
        <w:t>Spisová značka: 6Scud/1/2016</w:t>
      </w:r>
    </w:p>
    <w:p>
      <w:r>
        <w:t>ECLI: ECLI:SK:KSPO:2016:8016200330.2</w:t>
      </w:r>
    </w:p>
    <w:p>
      <w:r>
        <w:t>Dátum vydania: 8. 6. 2016</w:t>
      </w:r>
    </w:p>
    <w:p>
      <w:r>
        <w:t>Forma: Uznesenie</w:t>
      </w:r>
    </w:p>
    <w:p>
      <w:pPr>
        <w:pStyle w:val="Heading2"/>
      </w:pPr>
      <w:r>
        <w:t>Text rozhodnutia</w:t>
      </w:r>
    </w:p>
    <w:p>
      <w:r>
        <w:t>Súd: Krajský súd Prešov Spisová značka: 6Scud/1/2016 Identifikačné číslo súdneho spisu: 8016200330 Dátum vydania rozhodnutia: 09. 06. 2016 Meno a priezvisko sudcu, VSÚ: JUDr. Eva Sláviková ECLI: ECLI:SK:KSPO:2016:8016200330.2 Uznesenie Krajský súd v Prešove v právnej veci navrhovateľa Vysokej školy ekonomickej v Prahe so sídlom Nám. W. Churchilla 1938/4, Praha, Česká republika, proti odporkyni D. S., bytom v G., P. XXXX/XX, o vykonateľnosť rozhodnutí cudzích správnych orgánov takto r o z h o d o l : Konanie z a s t a v u j e . Žiaden z účastníkov n e m á právo na náhradu trov konania. o d ô v o d n e n i e : E. zo dňa XX.X.XXXX požiadal navrhovateľ o vydanie rozhodnutia o vykonateľnosti cudzieho správneho rozhodnutia v S. republike v zmysle § 250w až § 250y zákona č. č. XX/XXXX Zb. F. súdneho poriadku (ďalej len O.s.p.), a to rozhodnutia č.j. XXXX/SP-EF/FX/XXXX zo dňa X.X.XXXX, právoplatného dňa XX.XX.XXXX, ktorým bola odporkyni uložená povinnosť uhradiť poplatok za dlhšiu dobu štúdia na vysokej škole v zmysle § 58 ods. X zákona č. 111/1998 Sb. o vysokých školách v sume 34 500 Kč (1 276,55 EUR). Podaním doručeným tunajšiemu súdu dňa 30.5.2016 odporkyňa oznámila súdu, že z jej strany došlo dňa 17.5.2016 k úhrade celej dlžnej sumy. Podaním zo dňa 20.5.2016 navrhovateľ vzal späť návrh na rozhodnutie o vykonateľnosti rozhodnutia cudzieho správneho orgánu s tým, že zo strany odporkyne došlo k úhrade poplatku, ktorý bol určený predmetným rozhodnutím a dôvod na uznanie rozhodnutia preto dopadol. Podľa § 244 ods. 5 O.s.p., prvá veta, súdy v správnom súdnictve konajú o ochrane pred nezákonným zásahom orgánu verejnej správy a o vykonateľnosti rozhodnutí cudzích správnych orgánov. Podľa § 250w ods. 1 O.s.p. ak medzinárodná zmluva, ktorou je Slovenská republika viazaná, obsahuje záväzok vykonávať rozhodnutia cudzích správnych orgánov a rozhodnutia cudzích súdov vo veciach, o ktorých rozhodujú správne orgány, možno nariadiť výkon cudzieho správneho rozhodnutia, len ak krajský súd na návrh osoby, o ktorej právo v cudzom správnom rozhodnutí ide, rozhodol, že cudzie správne rozhodnutie je vykonateľné. Keďže šiesta hlava piatej časti O.s.p. neobsahuje osobitné ustanovenia o postupe súdu v prípade späťvzatia návrhu, bolo potrebné konanie zastaviť podľa § 250d ods. 3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podanie navrhovateľa zo dňa 20.05.2016 súd v súlade s postupom podľa § 250d ods. 3 O.s.p. rozhodol tak, ako je uvedené vo výrokovej časti uznesenia. O náhrade trov konania súd rozhodol podľa § 146 ods. 1 písm. c/ v spojení s § 246c O.s.p., podľa ktorého žiaden z účastníkov nemá právo na náhradu trov konania podľa jeho výsledku, ak konanie bolo zastavené. Poučenie: Proti tomuto uzneseniu je prípustné odvolanie v lehote 15 dní odo dňa doručenia na Najvyšší súd Slovenskej republiky v Bratislave prostredníctvom Krajského súdu v Prešove, a to písomne v dvoch vyhotoveniach. V odvolaní sa má popri všeobecných náležitostiach(§42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https://www.kauzis.sk/judikatura/r/ECLI:SK:KSPO:2016:8016200330.2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